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13D" w:rsidRPr="001D113D" w:rsidRDefault="001D113D" w:rsidP="001D113D">
      <w:pPr>
        <w:suppressAutoHyphens/>
        <w:spacing w:before="20"/>
        <w:jc w:val="center"/>
        <w:rPr>
          <w:b/>
          <w:lang w:eastAsia="ar-SA"/>
        </w:rPr>
      </w:pPr>
      <w:r w:rsidRPr="001D113D">
        <w:rPr>
          <w:b/>
          <w:lang w:eastAsia="ar-SA"/>
        </w:rPr>
        <w:t>муниципальное казённое общеобразовательное учреждение</w:t>
      </w:r>
    </w:p>
    <w:p w:rsidR="001D113D" w:rsidRPr="001D113D" w:rsidRDefault="00E66022" w:rsidP="001D113D">
      <w:pPr>
        <w:suppressAutoHyphens/>
        <w:spacing w:before="20"/>
        <w:jc w:val="center"/>
        <w:rPr>
          <w:b/>
          <w:lang w:eastAsia="ar-SA"/>
        </w:rPr>
      </w:pPr>
      <w:r>
        <w:rPr>
          <w:b/>
          <w:lang w:eastAsia="ar-SA"/>
        </w:rPr>
        <w:t>«Хмеле</w:t>
      </w:r>
      <w:r w:rsidR="001D113D" w:rsidRPr="001D113D">
        <w:rPr>
          <w:b/>
          <w:lang w:eastAsia="ar-SA"/>
        </w:rPr>
        <w:t>вская средняя общеобразовательная школа»</w:t>
      </w:r>
    </w:p>
    <w:p w:rsidR="001D113D" w:rsidRPr="001D113D" w:rsidRDefault="001D113D" w:rsidP="001D113D">
      <w:pPr>
        <w:suppressAutoHyphens/>
        <w:spacing w:before="20"/>
        <w:jc w:val="center"/>
        <w:rPr>
          <w:lang w:eastAsia="ar-SA"/>
        </w:rPr>
      </w:pPr>
    </w:p>
    <w:p w:rsidR="001852B3" w:rsidRPr="001A3326" w:rsidRDefault="00317AA1" w:rsidP="001852B3">
      <w:pPr>
        <w:tabs>
          <w:tab w:val="left" w:pos="6735"/>
        </w:tabs>
        <w:suppressAutoHyphens/>
        <w:rPr>
          <w:lang w:eastAsia="ar-SA"/>
        </w:rPr>
      </w:pPr>
      <w:r>
        <w:rPr>
          <w:lang w:eastAsia="ar-SA"/>
        </w:rPr>
        <w:t xml:space="preserve">      </w:t>
      </w:r>
      <w:r w:rsidR="001852B3">
        <w:rPr>
          <w:lang w:eastAsia="ar-SA"/>
        </w:rPr>
        <w:t xml:space="preserve">      </w:t>
      </w:r>
      <w:r w:rsidR="001852B3" w:rsidRPr="001A3326">
        <w:rPr>
          <w:lang w:eastAsia="ar-SA"/>
        </w:rPr>
        <w:t xml:space="preserve">РАССМОТРЕНО и ПРИНЯТО                                                        </w:t>
      </w:r>
      <w:r w:rsidR="001852B3">
        <w:rPr>
          <w:lang w:eastAsia="ar-SA"/>
        </w:rPr>
        <w:t xml:space="preserve">                                                                     </w:t>
      </w:r>
      <w:r w:rsidR="001852B3" w:rsidRPr="001A3326">
        <w:rPr>
          <w:lang w:eastAsia="ar-SA"/>
        </w:rPr>
        <w:t>УТВЕРЖДАЮ</w:t>
      </w:r>
    </w:p>
    <w:p w:rsidR="001852B3" w:rsidRPr="001A3326" w:rsidRDefault="001852B3" w:rsidP="001852B3">
      <w:pPr>
        <w:tabs>
          <w:tab w:val="left" w:pos="6735"/>
        </w:tabs>
        <w:suppressAutoHyphens/>
        <w:rPr>
          <w:lang w:eastAsia="ar-SA"/>
        </w:rPr>
      </w:pPr>
      <w:r w:rsidRPr="001A3326">
        <w:rPr>
          <w:lang w:eastAsia="ar-SA"/>
        </w:rPr>
        <w:t xml:space="preserve">      на педагогическом совете                                                            </w:t>
      </w:r>
      <w:r>
        <w:rPr>
          <w:lang w:eastAsia="ar-SA"/>
        </w:rPr>
        <w:t xml:space="preserve">                                                                        </w:t>
      </w:r>
      <w:r w:rsidRPr="001A3326">
        <w:rPr>
          <w:lang w:eastAsia="ar-SA"/>
        </w:rPr>
        <w:t xml:space="preserve"> Директор МКОУ                                                      </w:t>
      </w:r>
    </w:p>
    <w:p w:rsidR="001852B3" w:rsidRPr="001A3326" w:rsidRDefault="001852B3" w:rsidP="001852B3">
      <w:pPr>
        <w:tabs>
          <w:tab w:val="left" w:pos="9288"/>
        </w:tabs>
        <w:suppressAutoHyphens/>
        <w:rPr>
          <w:lang w:eastAsia="ar-SA"/>
        </w:rPr>
      </w:pPr>
      <w:r w:rsidRPr="001A3326">
        <w:rPr>
          <w:lang w:eastAsia="ar-SA"/>
        </w:rPr>
        <w:t xml:space="preserve">      протокол № </w:t>
      </w:r>
      <w:r>
        <w:rPr>
          <w:u w:val="single"/>
          <w:lang w:eastAsia="ar-SA"/>
        </w:rPr>
        <w:t>1</w:t>
      </w:r>
      <w:r w:rsidRPr="001A3326">
        <w:rPr>
          <w:u w:val="single"/>
          <w:lang w:eastAsia="ar-SA"/>
        </w:rPr>
        <w:t xml:space="preserve">  </w:t>
      </w:r>
      <w:r w:rsidRPr="001A3326">
        <w:rPr>
          <w:lang w:eastAsia="ar-SA"/>
        </w:rPr>
        <w:t>от_</w:t>
      </w:r>
      <w:r>
        <w:rPr>
          <w:lang w:eastAsia="ar-SA"/>
        </w:rPr>
        <w:t>30.08.2021</w:t>
      </w:r>
      <w:r w:rsidRPr="001A3326">
        <w:rPr>
          <w:lang w:eastAsia="ar-SA"/>
        </w:rPr>
        <w:t xml:space="preserve">                                                      </w:t>
      </w:r>
      <w:r>
        <w:rPr>
          <w:lang w:eastAsia="ar-SA"/>
        </w:rPr>
        <w:t xml:space="preserve">                                                                        </w:t>
      </w:r>
      <w:r w:rsidRPr="001A3326">
        <w:rPr>
          <w:lang w:eastAsia="ar-SA"/>
        </w:rPr>
        <w:t xml:space="preserve">«Хмелевская </w:t>
      </w:r>
      <w:r>
        <w:rPr>
          <w:lang w:eastAsia="ar-SA"/>
        </w:rPr>
        <w:t>С</w:t>
      </w:r>
      <w:r w:rsidRPr="001A3326">
        <w:rPr>
          <w:lang w:eastAsia="ar-SA"/>
        </w:rPr>
        <w:t xml:space="preserve">ОШ»                                  </w:t>
      </w:r>
    </w:p>
    <w:p w:rsidR="001852B3" w:rsidRPr="001A3326" w:rsidRDefault="001852B3" w:rsidP="001852B3">
      <w:pPr>
        <w:suppressAutoHyphens/>
        <w:spacing w:before="20"/>
        <w:rPr>
          <w:lang w:eastAsia="ar-SA"/>
        </w:rPr>
      </w:pPr>
      <w:r w:rsidRPr="001A3326">
        <w:rPr>
          <w:lang w:eastAsia="ar-SA"/>
        </w:rPr>
        <w:t xml:space="preserve">                                                                                                                </w:t>
      </w:r>
      <w:r>
        <w:rPr>
          <w:lang w:eastAsia="ar-SA"/>
        </w:rPr>
        <w:t xml:space="preserve">                                                                      </w:t>
      </w:r>
      <w:r w:rsidRPr="001A3326">
        <w:rPr>
          <w:lang w:eastAsia="ar-SA"/>
        </w:rPr>
        <w:t>________/</w:t>
      </w:r>
      <w:r>
        <w:rPr>
          <w:lang w:eastAsia="ar-SA"/>
        </w:rPr>
        <w:t>А</w:t>
      </w:r>
      <w:r w:rsidRPr="001A3326">
        <w:rPr>
          <w:lang w:eastAsia="ar-SA"/>
        </w:rPr>
        <w:t xml:space="preserve">.В. </w:t>
      </w:r>
      <w:r>
        <w:rPr>
          <w:lang w:eastAsia="ar-SA"/>
        </w:rPr>
        <w:t>Качесова</w:t>
      </w:r>
      <w:r w:rsidRPr="001A3326">
        <w:rPr>
          <w:lang w:eastAsia="ar-SA"/>
        </w:rPr>
        <w:t xml:space="preserve">/                                                                       </w:t>
      </w:r>
    </w:p>
    <w:p w:rsidR="001852B3" w:rsidRPr="001A3326" w:rsidRDefault="001852B3" w:rsidP="001852B3">
      <w:pPr>
        <w:suppressAutoHyphens/>
        <w:spacing w:before="20"/>
        <w:jc w:val="center"/>
        <w:rPr>
          <w:lang w:eastAsia="ar-SA"/>
        </w:rPr>
      </w:pPr>
      <w:r w:rsidRPr="001A3326">
        <w:rPr>
          <w:lang w:eastAsia="ar-SA"/>
        </w:rPr>
        <w:t xml:space="preserve">                                                                                                               </w:t>
      </w:r>
      <w:r>
        <w:rPr>
          <w:lang w:eastAsia="ar-SA"/>
        </w:rPr>
        <w:t xml:space="preserve">                                                   </w:t>
      </w:r>
      <w:r w:rsidRPr="001A3326">
        <w:rPr>
          <w:lang w:eastAsia="ar-SA"/>
        </w:rPr>
        <w:t xml:space="preserve">Приказ  </w:t>
      </w:r>
      <w:r>
        <w:rPr>
          <w:lang w:eastAsia="ar-SA"/>
        </w:rPr>
        <w:t>№_58_от_30.08.2021_г.</w:t>
      </w:r>
    </w:p>
    <w:p w:rsidR="00317AA1" w:rsidRPr="001A3326" w:rsidRDefault="00317AA1" w:rsidP="001852B3">
      <w:pPr>
        <w:tabs>
          <w:tab w:val="left" w:pos="6735"/>
        </w:tabs>
        <w:suppressAutoHyphens/>
        <w:rPr>
          <w:lang w:eastAsia="ar-SA"/>
        </w:rPr>
      </w:pPr>
      <w:bookmarkStart w:id="0" w:name="_GoBack"/>
      <w:bookmarkEnd w:id="0"/>
    </w:p>
    <w:p w:rsidR="001D113D" w:rsidRPr="001D113D" w:rsidRDefault="001D113D" w:rsidP="001D113D">
      <w:pPr>
        <w:suppressAutoHyphens/>
        <w:spacing w:before="20"/>
        <w:jc w:val="center"/>
        <w:rPr>
          <w:lang w:eastAsia="ar-SA"/>
        </w:rPr>
      </w:pPr>
    </w:p>
    <w:p w:rsidR="006A3C04" w:rsidRDefault="006A3C04" w:rsidP="001D113D">
      <w:pPr>
        <w:suppressAutoHyphens/>
        <w:jc w:val="center"/>
        <w:rPr>
          <w:b/>
          <w:bCs/>
          <w:sz w:val="28"/>
          <w:szCs w:val="28"/>
          <w:lang w:eastAsia="ar-SA"/>
        </w:rPr>
      </w:pPr>
    </w:p>
    <w:p w:rsidR="001D113D" w:rsidRPr="001D113D" w:rsidRDefault="001D113D" w:rsidP="001D113D">
      <w:pPr>
        <w:suppressAutoHyphens/>
        <w:jc w:val="center"/>
        <w:rPr>
          <w:b/>
          <w:bCs/>
          <w:sz w:val="28"/>
          <w:szCs w:val="28"/>
          <w:lang w:eastAsia="ar-SA"/>
        </w:rPr>
      </w:pPr>
      <w:r w:rsidRPr="001D113D">
        <w:rPr>
          <w:b/>
          <w:bCs/>
          <w:sz w:val="28"/>
          <w:szCs w:val="28"/>
          <w:lang w:eastAsia="ar-SA"/>
        </w:rPr>
        <w:t>Рабочая программа</w:t>
      </w:r>
    </w:p>
    <w:p w:rsidR="001D113D" w:rsidRPr="001D113D" w:rsidRDefault="001D113D" w:rsidP="001D113D">
      <w:pPr>
        <w:suppressAutoHyphens/>
        <w:jc w:val="center"/>
        <w:rPr>
          <w:b/>
          <w:bCs/>
          <w:sz w:val="28"/>
          <w:szCs w:val="28"/>
          <w:lang w:eastAsia="ar-SA"/>
        </w:rPr>
      </w:pPr>
      <w:r w:rsidRPr="001D113D">
        <w:rPr>
          <w:b/>
          <w:bCs/>
          <w:sz w:val="28"/>
          <w:szCs w:val="28"/>
          <w:lang w:eastAsia="ar-SA"/>
        </w:rPr>
        <w:t xml:space="preserve">по </w:t>
      </w:r>
      <w:r w:rsidR="00B8615B">
        <w:rPr>
          <w:b/>
          <w:bCs/>
          <w:sz w:val="28"/>
          <w:szCs w:val="28"/>
          <w:lang w:eastAsia="ar-SA"/>
        </w:rPr>
        <w:t xml:space="preserve"> </w:t>
      </w:r>
      <w:r w:rsidR="006A3C04">
        <w:rPr>
          <w:b/>
          <w:bCs/>
          <w:sz w:val="28"/>
          <w:szCs w:val="28"/>
          <w:lang w:eastAsia="ar-SA"/>
        </w:rPr>
        <w:t>русскому языку</w:t>
      </w:r>
    </w:p>
    <w:p w:rsidR="001D113D" w:rsidRDefault="001D113D" w:rsidP="001D113D">
      <w:pPr>
        <w:suppressAutoHyphens/>
        <w:jc w:val="center"/>
        <w:rPr>
          <w:b/>
          <w:bCs/>
          <w:sz w:val="28"/>
          <w:szCs w:val="28"/>
          <w:lang w:eastAsia="ar-SA"/>
        </w:rPr>
      </w:pPr>
      <w:r>
        <w:rPr>
          <w:b/>
          <w:bCs/>
          <w:sz w:val="28"/>
          <w:szCs w:val="28"/>
          <w:lang w:eastAsia="ar-SA"/>
        </w:rPr>
        <w:t>9</w:t>
      </w:r>
      <w:r w:rsidRPr="001D113D">
        <w:rPr>
          <w:b/>
          <w:bCs/>
          <w:sz w:val="28"/>
          <w:szCs w:val="28"/>
          <w:lang w:eastAsia="ar-SA"/>
        </w:rPr>
        <w:t xml:space="preserve"> класс</w:t>
      </w:r>
    </w:p>
    <w:p w:rsidR="00B8615B" w:rsidRPr="001D113D" w:rsidRDefault="006A3C04" w:rsidP="001D113D">
      <w:pPr>
        <w:suppressAutoHyphens/>
        <w:jc w:val="center"/>
        <w:rPr>
          <w:b/>
          <w:bCs/>
          <w:sz w:val="28"/>
          <w:szCs w:val="28"/>
          <w:lang w:eastAsia="ar-SA"/>
        </w:rPr>
      </w:pPr>
      <w:r>
        <w:rPr>
          <w:b/>
          <w:bCs/>
          <w:sz w:val="28"/>
          <w:szCs w:val="28"/>
          <w:lang w:eastAsia="ar-SA"/>
        </w:rPr>
        <w:t xml:space="preserve">на </w:t>
      </w:r>
      <w:r w:rsidR="00B8615B">
        <w:rPr>
          <w:b/>
          <w:bCs/>
          <w:sz w:val="28"/>
          <w:szCs w:val="28"/>
          <w:lang w:eastAsia="ar-SA"/>
        </w:rPr>
        <w:t>20</w:t>
      </w:r>
      <w:r w:rsidR="00317AA1">
        <w:rPr>
          <w:b/>
          <w:bCs/>
          <w:sz w:val="28"/>
          <w:szCs w:val="28"/>
          <w:lang w:eastAsia="ar-SA"/>
        </w:rPr>
        <w:t>2</w:t>
      </w:r>
      <w:r w:rsidR="00427AC6">
        <w:rPr>
          <w:b/>
          <w:bCs/>
          <w:sz w:val="28"/>
          <w:szCs w:val="28"/>
          <w:lang w:eastAsia="ar-SA"/>
        </w:rPr>
        <w:t>1</w:t>
      </w:r>
      <w:r w:rsidR="00317AA1">
        <w:rPr>
          <w:b/>
          <w:bCs/>
          <w:sz w:val="28"/>
          <w:szCs w:val="28"/>
          <w:lang w:eastAsia="ar-SA"/>
        </w:rPr>
        <w:t xml:space="preserve"> -202</w:t>
      </w:r>
      <w:r w:rsidR="00427AC6">
        <w:rPr>
          <w:b/>
          <w:bCs/>
          <w:sz w:val="28"/>
          <w:szCs w:val="28"/>
          <w:lang w:eastAsia="ar-SA"/>
        </w:rPr>
        <w:t>2</w:t>
      </w:r>
      <w:r w:rsidR="00B8615B">
        <w:rPr>
          <w:b/>
          <w:bCs/>
          <w:sz w:val="28"/>
          <w:szCs w:val="28"/>
          <w:lang w:eastAsia="ar-SA"/>
        </w:rPr>
        <w:t xml:space="preserve"> уч</w:t>
      </w:r>
      <w:r w:rsidR="00DA2231">
        <w:rPr>
          <w:b/>
          <w:bCs/>
          <w:sz w:val="28"/>
          <w:szCs w:val="28"/>
          <w:lang w:eastAsia="ar-SA"/>
        </w:rPr>
        <w:t>ебный год</w:t>
      </w:r>
    </w:p>
    <w:p w:rsidR="001D113D" w:rsidRPr="001D113D" w:rsidRDefault="001D113D" w:rsidP="001D113D">
      <w:pPr>
        <w:suppressAutoHyphens/>
        <w:jc w:val="center"/>
        <w:rPr>
          <w:b/>
          <w:bCs/>
          <w:sz w:val="30"/>
          <w:szCs w:val="30"/>
          <w:lang w:eastAsia="ar-SA"/>
        </w:rPr>
      </w:pPr>
    </w:p>
    <w:p w:rsidR="001D113D" w:rsidRPr="001D113D" w:rsidRDefault="001D113D" w:rsidP="001D113D">
      <w:pPr>
        <w:suppressAutoHyphens/>
        <w:jc w:val="center"/>
        <w:rPr>
          <w:b/>
          <w:bCs/>
          <w:sz w:val="30"/>
          <w:szCs w:val="30"/>
          <w:lang w:eastAsia="ar-SA"/>
        </w:rPr>
      </w:pPr>
    </w:p>
    <w:p w:rsidR="001D113D" w:rsidRPr="001D113D" w:rsidRDefault="001D113D" w:rsidP="001D113D">
      <w:pPr>
        <w:suppressAutoHyphens/>
        <w:rPr>
          <w:b/>
          <w:bCs/>
          <w:sz w:val="44"/>
          <w:szCs w:val="44"/>
          <w:lang w:eastAsia="ar-SA"/>
        </w:rPr>
      </w:pPr>
    </w:p>
    <w:p w:rsidR="001D113D" w:rsidRPr="001D113D" w:rsidRDefault="001D113D" w:rsidP="001D113D">
      <w:pPr>
        <w:suppressAutoHyphens/>
        <w:jc w:val="both"/>
        <w:rPr>
          <w:lang w:eastAsia="ar-SA"/>
        </w:rPr>
      </w:pPr>
      <w:r w:rsidRPr="001D113D">
        <w:rPr>
          <w:color w:val="000000"/>
          <w:lang w:eastAsia="ar-SA"/>
        </w:rPr>
        <w:t xml:space="preserve">Разработана на основе </w:t>
      </w:r>
      <w:r w:rsidRPr="001D113D">
        <w:rPr>
          <w:lang w:eastAsia="ar-SA"/>
        </w:rPr>
        <w:t>авторской</w:t>
      </w:r>
    </w:p>
    <w:p w:rsidR="001D113D" w:rsidRPr="001D113D" w:rsidRDefault="001D113D" w:rsidP="001D113D">
      <w:pPr>
        <w:suppressAutoHyphens/>
        <w:jc w:val="both"/>
        <w:rPr>
          <w:lang w:eastAsia="ar-SA"/>
        </w:rPr>
      </w:pPr>
      <w:r w:rsidRPr="001D113D">
        <w:rPr>
          <w:lang w:eastAsia="ar-SA"/>
        </w:rPr>
        <w:t xml:space="preserve"> программы «Русский язык 5-9 классы.»</w:t>
      </w:r>
    </w:p>
    <w:p w:rsidR="001D113D" w:rsidRPr="001D113D" w:rsidRDefault="001D113D" w:rsidP="001D113D">
      <w:pPr>
        <w:suppressAutoHyphens/>
        <w:jc w:val="both"/>
        <w:rPr>
          <w:lang w:eastAsia="ar-SA"/>
        </w:rPr>
      </w:pPr>
      <w:r w:rsidRPr="001D113D">
        <w:rPr>
          <w:lang w:eastAsia="ar-SA"/>
        </w:rPr>
        <w:t xml:space="preserve"> Е.И.Харитонова М.: Дрофа,</w:t>
      </w:r>
    </w:p>
    <w:p w:rsidR="001D113D" w:rsidRPr="001D113D" w:rsidRDefault="001D113D" w:rsidP="001D113D">
      <w:pPr>
        <w:suppressAutoHyphens/>
        <w:jc w:val="both"/>
        <w:rPr>
          <w:color w:val="000000"/>
          <w:lang w:eastAsia="ar-SA"/>
        </w:rPr>
      </w:pPr>
      <w:r w:rsidRPr="001D113D">
        <w:rPr>
          <w:lang w:eastAsia="ar-SA"/>
        </w:rPr>
        <w:t xml:space="preserve"> 2016 г. </w:t>
      </w:r>
      <w:r w:rsidRPr="001D113D">
        <w:rPr>
          <w:color w:val="000000"/>
          <w:lang w:eastAsia="ar-SA"/>
        </w:rPr>
        <w:t xml:space="preserve"> </w:t>
      </w:r>
    </w:p>
    <w:p w:rsidR="001D113D" w:rsidRPr="001D113D" w:rsidRDefault="001D113D" w:rsidP="001D113D">
      <w:pPr>
        <w:contextualSpacing/>
        <w:jc w:val="both"/>
        <w:rPr>
          <w:rFonts w:eastAsia="Calibri"/>
          <w:b/>
          <w:bCs/>
          <w:lang w:eastAsia="en-US"/>
        </w:rPr>
      </w:pPr>
    </w:p>
    <w:p w:rsidR="001D113D" w:rsidRPr="001D113D" w:rsidRDefault="00317AA1" w:rsidP="00317AA1">
      <w:pPr>
        <w:tabs>
          <w:tab w:val="left" w:pos="5565"/>
        </w:tabs>
        <w:jc w:val="right"/>
        <w:rPr>
          <w:rFonts w:eastAsia="Calibri"/>
          <w:color w:val="000000"/>
          <w:lang w:eastAsia="en-US"/>
        </w:rPr>
      </w:pPr>
      <w:r>
        <w:rPr>
          <w:rFonts w:eastAsia="Calibri"/>
          <w:color w:val="000000"/>
          <w:lang w:eastAsia="en-US"/>
        </w:rPr>
        <w:t>У</w:t>
      </w:r>
      <w:r w:rsidRPr="001D113D">
        <w:rPr>
          <w:rFonts w:eastAsia="Calibri"/>
          <w:color w:val="000000"/>
          <w:lang w:eastAsia="en-US"/>
        </w:rPr>
        <w:t>читель русского языка и литературы</w:t>
      </w:r>
      <w:r>
        <w:rPr>
          <w:rFonts w:eastAsia="Calibri"/>
          <w:color w:val="000000"/>
          <w:lang w:eastAsia="en-US"/>
        </w:rPr>
        <w:t>:</w:t>
      </w:r>
    </w:p>
    <w:p w:rsidR="001D113D" w:rsidRPr="001D113D" w:rsidRDefault="001D113D" w:rsidP="001D113D">
      <w:pPr>
        <w:tabs>
          <w:tab w:val="left" w:pos="5565"/>
        </w:tabs>
        <w:jc w:val="right"/>
        <w:rPr>
          <w:rFonts w:eastAsia="Calibri"/>
          <w:color w:val="000000"/>
          <w:lang w:eastAsia="en-US"/>
        </w:rPr>
      </w:pPr>
      <w:r w:rsidRPr="001D113D">
        <w:rPr>
          <w:rFonts w:eastAsia="Calibri"/>
          <w:color w:val="000000"/>
          <w:lang w:eastAsia="en-US"/>
        </w:rPr>
        <w:t xml:space="preserve">  Кор</w:t>
      </w:r>
      <w:r w:rsidR="00317AA1">
        <w:rPr>
          <w:rFonts w:eastAsia="Calibri"/>
          <w:color w:val="000000"/>
          <w:lang w:eastAsia="en-US"/>
        </w:rPr>
        <w:t>чуганова Наталья  Александровна</w:t>
      </w:r>
    </w:p>
    <w:p w:rsidR="001D113D" w:rsidRPr="001D113D" w:rsidRDefault="001D113D" w:rsidP="001D113D">
      <w:pPr>
        <w:suppressAutoHyphens/>
        <w:jc w:val="center"/>
        <w:rPr>
          <w:bCs/>
          <w:sz w:val="28"/>
          <w:szCs w:val="28"/>
          <w:lang w:eastAsia="ar-SA"/>
        </w:rPr>
      </w:pPr>
      <w:r w:rsidRPr="001D113D">
        <w:rPr>
          <w:bCs/>
          <w:sz w:val="28"/>
          <w:szCs w:val="28"/>
          <w:lang w:eastAsia="ar-SA"/>
        </w:rPr>
        <w:t xml:space="preserve">                                                         </w:t>
      </w:r>
    </w:p>
    <w:p w:rsidR="001D113D" w:rsidRPr="001D113D" w:rsidRDefault="001D113D" w:rsidP="001D113D">
      <w:pPr>
        <w:suppressAutoHyphens/>
        <w:jc w:val="center"/>
        <w:rPr>
          <w:lang w:eastAsia="ar-SA"/>
        </w:rPr>
      </w:pPr>
    </w:p>
    <w:p w:rsidR="00317AA1" w:rsidRDefault="00317AA1" w:rsidP="001D113D">
      <w:pPr>
        <w:suppressAutoHyphens/>
        <w:jc w:val="center"/>
        <w:rPr>
          <w:lang w:eastAsia="ar-SA"/>
        </w:rPr>
      </w:pPr>
    </w:p>
    <w:p w:rsidR="00317AA1" w:rsidRDefault="00317AA1" w:rsidP="001D113D">
      <w:pPr>
        <w:suppressAutoHyphens/>
        <w:jc w:val="center"/>
        <w:rPr>
          <w:lang w:eastAsia="ar-SA"/>
        </w:rPr>
      </w:pPr>
    </w:p>
    <w:p w:rsidR="00317AA1" w:rsidRDefault="00317AA1" w:rsidP="001D113D">
      <w:pPr>
        <w:suppressAutoHyphens/>
        <w:jc w:val="center"/>
        <w:rPr>
          <w:lang w:eastAsia="ar-SA"/>
        </w:rPr>
      </w:pPr>
    </w:p>
    <w:p w:rsidR="001D113D" w:rsidRPr="001D113D" w:rsidRDefault="001D113D" w:rsidP="001D113D">
      <w:pPr>
        <w:suppressAutoHyphens/>
        <w:jc w:val="center"/>
        <w:rPr>
          <w:lang w:eastAsia="ar-SA"/>
        </w:rPr>
      </w:pPr>
      <w:r w:rsidRPr="001D113D">
        <w:rPr>
          <w:lang w:eastAsia="ar-SA"/>
        </w:rPr>
        <w:t>Хмелёвка</w:t>
      </w:r>
    </w:p>
    <w:p w:rsidR="006A3C04" w:rsidRPr="00427AC6" w:rsidRDefault="001D113D" w:rsidP="00427AC6">
      <w:pPr>
        <w:suppressAutoHyphens/>
        <w:jc w:val="center"/>
        <w:rPr>
          <w:lang w:eastAsia="ar-SA"/>
        </w:rPr>
      </w:pPr>
      <w:r w:rsidRPr="001D113D">
        <w:rPr>
          <w:lang w:eastAsia="ar-SA"/>
        </w:rPr>
        <w:t>20</w:t>
      </w:r>
      <w:r w:rsidR="00317AA1">
        <w:rPr>
          <w:lang w:eastAsia="ar-SA"/>
        </w:rPr>
        <w:t>2</w:t>
      </w:r>
      <w:r w:rsidR="00427AC6">
        <w:rPr>
          <w:lang w:eastAsia="ar-SA"/>
        </w:rPr>
        <w:t>1</w:t>
      </w:r>
    </w:p>
    <w:p w:rsidR="006B758C" w:rsidRPr="00B27183" w:rsidRDefault="006B758C" w:rsidP="00020F1A">
      <w:pPr>
        <w:pStyle w:val="a3"/>
        <w:spacing w:line="276" w:lineRule="auto"/>
        <w:jc w:val="center"/>
        <w:rPr>
          <w:b/>
        </w:rPr>
      </w:pPr>
      <w:r w:rsidRPr="00B27183">
        <w:rPr>
          <w:b/>
        </w:rPr>
        <w:lastRenderedPageBreak/>
        <w:t>Пояснительная записка</w:t>
      </w:r>
    </w:p>
    <w:p w:rsidR="005A0688" w:rsidRDefault="005A0688" w:rsidP="005A0688">
      <w:pPr>
        <w:widowControl w:val="0"/>
        <w:ind w:firstLine="142"/>
        <w:jc w:val="both"/>
        <w:rPr>
          <w:snapToGrid w:val="0"/>
          <w:lang w:eastAsia="ar-SA"/>
        </w:rPr>
      </w:pPr>
      <w:r w:rsidRPr="00B8251C">
        <w:rPr>
          <w:snapToGrid w:val="0"/>
          <w:lang w:eastAsia="ar-SA"/>
        </w:rPr>
        <w:t>Рабочая программа по</w:t>
      </w:r>
      <w:r>
        <w:rPr>
          <w:snapToGrid w:val="0"/>
          <w:lang w:eastAsia="ar-SA"/>
        </w:rPr>
        <w:t xml:space="preserve"> курсу </w:t>
      </w:r>
      <w:r w:rsidRPr="00B8251C">
        <w:rPr>
          <w:snapToGrid w:val="0"/>
          <w:lang w:eastAsia="ar-SA"/>
        </w:rPr>
        <w:t xml:space="preserve"> </w:t>
      </w:r>
      <w:r>
        <w:rPr>
          <w:snapToGrid w:val="0"/>
          <w:lang w:eastAsia="ar-SA"/>
        </w:rPr>
        <w:t xml:space="preserve">русский язык </w:t>
      </w:r>
      <w:r w:rsidRPr="00B8251C">
        <w:rPr>
          <w:snapToGrid w:val="0"/>
          <w:lang w:eastAsia="ar-SA"/>
        </w:rPr>
        <w:t xml:space="preserve"> для</w:t>
      </w:r>
      <w:r>
        <w:rPr>
          <w:snapToGrid w:val="0"/>
          <w:lang w:eastAsia="ar-SA"/>
        </w:rPr>
        <w:t xml:space="preserve"> учащихся </w:t>
      </w:r>
      <w:r w:rsidRPr="00B8251C">
        <w:rPr>
          <w:snapToGrid w:val="0"/>
          <w:lang w:eastAsia="ar-SA"/>
        </w:rPr>
        <w:t xml:space="preserve"> </w:t>
      </w:r>
      <w:r>
        <w:rPr>
          <w:snapToGrid w:val="0"/>
          <w:lang w:eastAsia="ar-SA"/>
        </w:rPr>
        <w:t xml:space="preserve">9 </w:t>
      </w:r>
      <w:r w:rsidRPr="00B8251C">
        <w:rPr>
          <w:snapToGrid w:val="0"/>
          <w:lang w:eastAsia="ar-SA"/>
        </w:rPr>
        <w:t xml:space="preserve">класса </w:t>
      </w:r>
      <w:r>
        <w:rPr>
          <w:snapToGrid w:val="0"/>
          <w:lang w:eastAsia="ar-SA"/>
        </w:rPr>
        <w:t xml:space="preserve">разработана </w:t>
      </w:r>
      <w:r w:rsidRPr="00B8251C">
        <w:rPr>
          <w:snapToGrid w:val="0"/>
          <w:lang w:eastAsia="ar-SA"/>
        </w:rPr>
        <w:t xml:space="preserve"> на основ</w:t>
      </w:r>
      <w:r>
        <w:rPr>
          <w:snapToGrid w:val="0"/>
          <w:lang w:eastAsia="ar-SA"/>
        </w:rPr>
        <w:t>ании:</w:t>
      </w:r>
    </w:p>
    <w:p w:rsidR="005A0688" w:rsidRDefault="005A0688" w:rsidP="005A0688">
      <w:pPr>
        <w:widowControl w:val="0"/>
        <w:ind w:firstLine="142"/>
        <w:jc w:val="both"/>
        <w:rPr>
          <w:snapToGrid w:val="0"/>
          <w:lang w:eastAsia="ar-SA"/>
        </w:rPr>
      </w:pPr>
      <w:r w:rsidRPr="00B24D82">
        <w:rPr>
          <w:snapToGrid w:val="0"/>
          <w:lang w:eastAsia="ar-SA"/>
        </w:rPr>
        <w:t>1.</w:t>
      </w:r>
      <w:r>
        <w:rPr>
          <w:snapToGrid w:val="0"/>
          <w:lang w:eastAsia="ar-SA"/>
        </w:rPr>
        <w:t xml:space="preserve"> </w:t>
      </w:r>
      <w:r w:rsidRPr="00B24D82">
        <w:rPr>
          <w:snapToGrid w:val="0"/>
          <w:lang w:eastAsia="ar-SA"/>
        </w:rPr>
        <w:t>Федерального закона от 29.12.2012 № 273- ФЗ «Об образовании в Российской Федерации»</w:t>
      </w:r>
      <w:r>
        <w:rPr>
          <w:snapToGrid w:val="0"/>
          <w:lang w:eastAsia="ar-SA"/>
        </w:rPr>
        <w:t>.</w:t>
      </w:r>
    </w:p>
    <w:p w:rsidR="005A0688" w:rsidRDefault="005A0688" w:rsidP="005A0688">
      <w:pPr>
        <w:widowControl w:val="0"/>
        <w:ind w:firstLine="142"/>
        <w:jc w:val="both"/>
        <w:rPr>
          <w:snapToGrid w:val="0"/>
          <w:lang w:eastAsia="ar-SA"/>
        </w:rPr>
      </w:pPr>
      <w:r>
        <w:rPr>
          <w:snapToGrid w:val="0"/>
          <w:lang w:eastAsia="ar-SA"/>
        </w:rPr>
        <w:t>2. Приказа Министерства образования и науки Российской Федерации от 17.12.2010 г. «Об утверждении и введении в действие федерального государственного образовательного стандарта основного общего образования» № 1897.</w:t>
      </w:r>
    </w:p>
    <w:p w:rsidR="005A0688" w:rsidRDefault="005A0688" w:rsidP="005A0688">
      <w:pPr>
        <w:widowControl w:val="0"/>
        <w:ind w:firstLine="142"/>
      </w:pPr>
      <w:r>
        <w:rPr>
          <w:snapToGrid w:val="0"/>
          <w:lang w:eastAsia="ar-SA"/>
        </w:rPr>
        <w:t xml:space="preserve">3.Программы: 5-9 классы/ </w:t>
      </w:r>
      <w:r w:rsidRPr="001D1C4C">
        <w:t>М.М. Разумовск</w:t>
      </w:r>
      <w:r>
        <w:t>ая</w:t>
      </w:r>
      <w:r w:rsidRPr="001D1C4C">
        <w:t>. - М: «Дрофа», 201</w:t>
      </w:r>
      <w:r>
        <w:t>2</w:t>
      </w:r>
      <w:r w:rsidRPr="001D1C4C">
        <w:t>г.</w:t>
      </w:r>
    </w:p>
    <w:p w:rsidR="005A0688" w:rsidRDefault="005A0688" w:rsidP="005A0688">
      <w:pPr>
        <w:widowControl w:val="0"/>
        <w:ind w:firstLine="142"/>
      </w:pPr>
      <w:r>
        <w:t>4. Устава МКОУ «Хмелевская СОШ», утвержденного приказом комитета администрации Заринского района по образованию и делам молодежи № 122 от 26.06. 2017 г.</w:t>
      </w:r>
    </w:p>
    <w:p w:rsidR="005A0688" w:rsidRDefault="005A0688" w:rsidP="005A0688">
      <w:pPr>
        <w:widowControl w:val="0"/>
        <w:ind w:firstLine="142"/>
      </w:pPr>
      <w:r>
        <w:t>5. Основной обшеобразовательной программы основного общего образования  МКОУ «Хмелевская СОШ»</w:t>
      </w:r>
    </w:p>
    <w:p w:rsidR="005A0688" w:rsidRPr="00C22E35" w:rsidRDefault="005A0688" w:rsidP="00C22E35">
      <w:pPr>
        <w:spacing w:line="276" w:lineRule="auto"/>
        <w:rPr>
          <w:u w:val="single"/>
        </w:rPr>
      </w:pPr>
    </w:p>
    <w:p w:rsidR="005A0688" w:rsidRPr="005A0688" w:rsidRDefault="005A0688" w:rsidP="005A0688">
      <w:pPr>
        <w:pStyle w:val="a3"/>
        <w:spacing w:line="276" w:lineRule="auto"/>
        <w:rPr>
          <w:u w:val="single"/>
        </w:rPr>
      </w:pPr>
      <w:r w:rsidRPr="005A0688">
        <w:rPr>
          <w:u w:val="single"/>
        </w:rPr>
        <w:t>Программа обеспечена</w:t>
      </w:r>
      <w:r w:rsidR="00B8615B">
        <w:rPr>
          <w:u w:val="single"/>
        </w:rPr>
        <w:t xml:space="preserve"> следующим </w:t>
      </w:r>
      <w:r w:rsidR="00C22E35">
        <w:rPr>
          <w:u w:val="single"/>
        </w:rPr>
        <w:t>УМК</w:t>
      </w:r>
      <w:r w:rsidR="00B8615B">
        <w:rPr>
          <w:u w:val="single"/>
        </w:rPr>
        <w:t>:</w:t>
      </w:r>
    </w:p>
    <w:p w:rsidR="00C22E35" w:rsidRPr="00C82A45" w:rsidRDefault="00B8615B" w:rsidP="00C82A45">
      <w:pPr>
        <w:pStyle w:val="1"/>
        <w:numPr>
          <w:ilvl w:val="0"/>
          <w:numId w:val="17"/>
        </w:numPr>
        <w:rPr>
          <w:rFonts w:ascii="Times New Roman" w:hAnsi="Times New Roman"/>
          <w:sz w:val="24"/>
          <w:szCs w:val="24"/>
          <w:lang w:eastAsia="ru-RU"/>
        </w:rPr>
      </w:pPr>
      <w:r w:rsidRPr="00C82A45">
        <w:rPr>
          <w:rFonts w:ascii="Times New Roman" w:hAnsi="Times New Roman"/>
          <w:iCs/>
          <w:sz w:val="24"/>
          <w:szCs w:val="24"/>
        </w:rPr>
        <w:t>Разумовская М. М.</w:t>
      </w:r>
      <w:r w:rsidRPr="00C82A45">
        <w:rPr>
          <w:rFonts w:ascii="Times New Roman" w:hAnsi="Times New Roman"/>
          <w:sz w:val="24"/>
          <w:szCs w:val="24"/>
        </w:rPr>
        <w:t xml:space="preserve"> Программа по русскому языку к учебникам для 5–9 классов / М. М. Разумовская, В. И. Капинос, С. И. Львова,</w:t>
      </w:r>
      <w:r w:rsidRPr="00B03676">
        <w:t xml:space="preserve"> Г. </w:t>
      </w:r>
      <w:r w:rsidR="00C82A45">
        <w:rPr>
          <w:rFonts w:ascii="Times New Roman" w:hAnsi="Times New Roman"/>
          <w:sz w:val="24"/>
          <w:szCs w:val="24"/>
          <w:lang w:eastAsia="ru-RU"/>
        </w:rPr>
        <w:t xml:space="preserve">М.: Дрофа, </w:t>
      </w:r>
      <w:r w:rsidR="00C82A45" w:rsidRPr="00C81ABD">
        <w:rPr>
          <w:rFonts w:ascii="Times New Roman" w:hAnsi="Times New Roman"/>
          <w:sz w:val="24"/>
          <w:szCs w:val="24"/>
          <w:lang w:eastAsia="ru-RU"/>
        </w:rPr>
        <w:t xml:space="preserve">2016 г.  </w:t>
      </w:r>
    </w:p>
    <w:p w:rsidR="00C22E35" w:rsidRPr="00C22E35" w:rsidRDefault="00C82A45" w:rsidP="00C82A45">
      <w:pPr>
        <w:ind w:left="284"/>
      </w:pPr>
      <w:r>
        <w:t xml:space="preserve">2.  </w:t>
      </w:r>
      <w:r w:rsidR="00C22E35" w:rsidRPr="00C22E35">
        <w:t>М.М.Разумовская. С.И.Львова, В.И.Капинос Методическ</w:t>
      </w:r>
      <w:r w:rsidR="00D56F89">
        <w:t>ое</w:t>
      </w:r>
      <w:r w:rsidR="00C22E35" w:rsidRPr="00C22E35">
        <w:t xml:space="preserve"> </w:t>
      </w:r>
      <w:r w:rsidR="00D56F89">
        <w:t>пособие</w:t>
      </w:r>
      <w:r w:rsidR="00C22E35" w:rsidRPr="00C22E35">
        <w:t xml:space="preserve"> к учебнику «Русский язык. 9 кл.» - Под ред. М.М.Разумовской.-–М,: дрофа, 2015.</w:t>
      </w:r>
    </w:p>
    <w:p w:rsidR="00B8615B" w:rsidRPr="00B8615B" w:rsidRDefault="00C82A45" w:rsidP="00C82A45">
      <w:pPr>
        <w:ind w:left="284"/>
      </w:pPr>
      <w:r>
        <w:t xml:space="preserve">3. </w:t>
      </w:r>
      <w:r w:rsidR="00B8615B" w:rsidRPr="00B8615B">
        <w:t>Разумовская М.М., Лекант П.А. «Русский язык. 9 класс»// учебник для  общеобразовательных учреждений под ред. Разумовской М,М., Леканта П.А.- М.: Дрофа, 201</w:t>
      </w:r>
      <w:r w:rsidR="00D56F89">
        <w:t>9</w:t>
      </w:r>
      <w:r w:rsidR="00B8615B" w:rsidRPr="00B8615B">
        <w:t>г.</w:t>
      </w:r>
    </w:p>
    <w:p w:rsidR="005A0688" w:rsidRDefault="005A0688" w:rsidP="005A0688">
      <w:pPr>
        <w:pStyle w:val="ParagraphStyle"/>
        <w:spacing w:line="252" w:lineRule="auto"/>
        <w:ind w:left="720"/>
        <w:jc w:val="center"/>
        <w:rPr>
          <w:rFonts w:ascii="Times New Roman" w:hAnsi="Times New Roman" w:cs="Times New Roman"/>
          <w:b/>
          <w:sz w:val="28"/>
          <w:szCs w:val="28"/>
        </w:rPr>
      </w:pPr>
    </w:p>
    <w:p w:rsidR="005A0688" w:rsidRDefault="005A0688" w:rsidP="00B8615B">
      <w:pPr>
        <w:pStyle w:val="ParagraphStyle"/>
        <w:spacing w:line="252" w:lineRule="auto"/>
        <w:jc w:val="both"/>
        <w:rPr>
          <w:rFonts w:ascii="Times New Roman" w:hAnsi="Times New Roman" w:cs="Times New Roman"/>
        </w:rPr>
      </w:pPr>
    </w:p>
    <w:p w:rsidR="005A0688" w:rsidRPr="005A0688" w:rsidRDefault="005A0688" w:rsidP="005A0688">
      <w:pPr>
        <w:spacing w:line="276" w:lineRule="auto"/>
        <w:rPr>
          <w:b/>
          <w:sz w:val="28"/>
          <w:szCs w:val="28"/>
        </w:rPr>
      </w:pPr>
    </w:p>
    <w:p w:rsidR="00DA4602" w:rsidRPr="00870E7B" w:rsidRDefault="00DA4602" w:rsidP="0071016D">
      <w:pPr>
        <w:pStyle w:val="a6"/>
        <w:jc w:val="both"/>
      </w:pPr>
      <w:r w:rsidRPr="00870E7B">
        <w:rPr>
          <w:b/>
        </w:rPr>
        <w:t>Общая характеристика курса</w:t>
      </w:r>
    </w:p>
    <w:p w:rsidR="006B758C" w:rsidRPr="00870E7B" w:rsidRDefault="00DA4602" w:rsidP="0071016D">
      <w:pPr>
        <w:jc w:val="both"/>
      </w:pPr>
      <w:r w:rsidRPr="00870E7B">
        <w:tab/>
      </w:r>
      <w:r w:rsidR="006B758C" w:rsidRPr="00870E7B">
        <w:t>Содержание курса русского языка представлено в программе в виде трех тематических блоков, обеспечивающих формирование коммуникативной, лингвистической (языковедческой), языковой и культуроведческой компетенций.</w:t>
      </w:r>
    </w:p>
    <w:p w:rsidR="006B758C" w:rsidRPr="00870E7B" w:rsidRDefault="006B758C" w:rsidP="0071016D">
      <w:pPr>
        <w:jc w:val="both"/>
      </w:pPr>
      <w:r w:rsidRPr="00870E7B">
        <w:t xml:space="preserve">        Язык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6B758C" w:rsidRPr="00870E7B" w:rsidRDefault="006B758C" w:rsidP="0071016D">
      <w:pPr>
        <w:jc w:val="both"/>
      </w:pPr>
      <w:r w:rsidRPr="00870E7B">
        <w:t>Русский язык – государственный язык Российской Федерации, средство межнационального общения народов России.</w:t>
      </w:r>
    </w:p>
    <w:p w:rsidR="006B758C" w:rsidRPr="00870E7B" w:rsidRDefault="006B758C" w:rsidP="0071016D">
      <w:pPr>
        <w:jc w:val="both"/>
      </w:pPr>
      <w:r w:rsidRPr="00870E7B">
        <w:t xml:space="preserve">         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6B758C" w:rsidRPr="00870E7B" w:rsidRDefault="006B758C" w:rsidP="0071016D">
      <w:pPr>
        <w:jc w:val="both"/>
      </w:pPr>
      <w:r w:rsidRPr="00870E7B">
        <w:t xml:space="preserve">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w:t>
      </w:r>
      <w:r w:rsidRPr="00870E7B">
        <w:lastRenderedPageBreak/>
        <w:t>деятельности, самообразования и самореализации личности.          Содержание обучения русскому языку отобрано и структурировано на основе компетентностного подхода. В соответствии с этим в 9 классе формируются и развиваются коммуникативная, языковая, лингвистическая (языковедческая) и культуроведческая компетенции.</w:t>
      </w:r>
    </w:p>
    <w:p w:rsidR="006B758C" w:rsidRPr="00870E7B" w:rsidRDefault="006B758C" w:rsidP="0071016D">
      <w:pPr>
        <w:jc w:val="both"/>
      </w:pPr>
      <w:r w:rsidRPr="00870E7B">
        <w:rPr>
          <w:b/>
          <w:i/>
        </w:rPr>
        <w:t>Коммуникативная компетенция</w:t>
      </w:r>
      <w:r w:rsidRPr="00870E7B">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6B758C" w:rsidRPr="00870E7B" w:rsidRDefault="006B758C" w:rsidP="0071016D">
      <w:pPr>
        <w:jc w:val="both"/>
      </w:pPr>
      <w:r w:rsidRPr="00870E7B">
        <w:rPr>
          <w:b/>
          <w:i/>
        </w:rPr>
        <w:t>Языковедческая компетенция</w:t>
      </w:r>
      <w:r w:rsidRPr="00870E7B">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 умение пользоваться различными лингвистическими словарями.</w:t>
      </w:r>
    </w:p>
    <w:p w:rsidR="006B758C" w:rsidRPr="00870E7B" w:rsidRDefault="006B758C" w:rsidP="0071016D">
      <w:pPr>
        <w:jc w:val="both"/>
      </w:pPr>
      <w:r w:rsidRPr="00870E7B">
        <w:rPr>
          <w:b/>
          <w:i/>
        </w:rPr>
        <w:t>Культуроведческая компетенция</w:t>
      </w:r>
      <w:r w:rsidRPr="00870E7B">
        <w:t>–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6B758C" w:rsidRDefault="006B758C" w:rsidP="0071016D">
      <w:pPr>
        <w:jc w:val="both"/>
      </w:pPr>
      <w:r w:rsidRPr="00870E7B">
        <w:rPr>
          <w:b/>
          <w:i/>
        </w:rPr>
        <w:t>Курс русского языка для 9 класса</w:t>
      </w:r>
      <w:r w:rsidRPr="00870E7B">
        <w:t xml:space="preserve">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5B0C52" w:rsidRPr="005B0C52" w:rsidRDefault="005B0C52" w:rsidP="005B0C52">
      <w:pPr>
        <w:jc w:val="both"/>
      </w:pPr>
      <w:r w:rsidRPr="005B0C52">
        <w:rPr>
          <w:i/>
        </w:rPr>
        <w:t xml:space="preserve">      Доминирующей идеей курса</w:t>
      </w:r>
      <w:r w:rsidRPr="005B0C52">
        <w:t xml:space="preserve">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деятельностного подхода к изучению русского языка в школе.</w:t>
      </w:r>
    </w:p>
    <w:p w:rsidR="005B0C52" w:rsidRPr="005B0C52" w:rsidRDefault="005B0C52" w:rsidP="005B0C52">
      <w:pPr>
        <w:jc w:val="both"/>
      </w:pPr>
      <w:r w:rsidRPr="005B0C52">
        <w:rPr>
          <w:i/>
        </w:rPr>
        <w:t xml:space="preserve">        Идея взаимосвязи</w:t>
      </w:r>
      <w:r w:rsidRPr="005B0C52">
        <w:t xml:space="preserve"> речевого и интеллектуального развития нашла отражение и в структуре программы. Она, как уже отмечено, состоит их трех тематических блоков. В первом представлены дидактические единицы, обеспечивающие формирование навыков речевого общения; во втором – дидактические единицы, которые отражают устройство языка и являются базой для развития речевой компетенции учащихся; в третьем – дидактические единицы, отражающие историю и культуру народа и обеспечивающие культурно-исторический компонент курса русского языка в целом.</w:t>
      </w:r>
    </w:p>
    <w:p w:rsidR="005B0C52" w:rsidRPr="005B0C52" w:rsidRDefault="005B0C52" w:rsidP="005B0C52">
      <w:pPr>
        <w:jc w:val="both"/>
      </w:pPr>
      <w:r w:rsidRPr="005B0C52">
        <w:t xml:space="preserve">        Указанные блоки в учебном процессе неразрывно взаимосвязаны или интегрированы. Так, например, при обучении морфологии учащиеся не только получают соответствующие знания и овладевают необходимыми умениями и навыками, но и совершенствуют все виды речевой деятельности, различные коммуникативные навыки, а также углубляют представление о родном языке как национально-культурном феномене. Таким образом, процессы осознания языковой системы и личный опыт использования языка в определенных условиях, ситуациях общения оказываются неразрывно связанными друг с другом. </w:t>
      </w:r>
    </w:p>
    <w:p w:rsidR="005B0C52" w:rsidRPr="00870E7B" w:rsidRDefault="005B0C52" w:rsidP="0071016D">
      <w:pPr>
        <w:jc w:val="both"/>
      </w:pPr>
    </w:p>
    <w:p w:rsidR="006B758C" w:rsidRPr="00870E7B" w:rsidRDefault="006B758C" w:rsidP="0071016D">
      <w:pPr>
        <w:jc w:val="both"/>
        <w:rPr>
          <w:b/>
          <w:i/>
        </w:rPr>
      </w:pPr>
      <w:r w:rsidRPr="00870E7B">
        <w:rPr>
          <w:b/>
          <w:i/>
        </w:rPr>
        <w:lastRenderedPageBreak/>
        <w:t>Цели обучения</w:t>
      </w:r>
    </w:p>
    <w:p w:rsidR="006B758C" w:rsidRPr="00870E7B" w:rsidRDefault="006B758C" w:rsidP="0071016D">
      <w:pPr>
        <w:jc w:val="both"/>
      </w:pPr>
      <w:r w:rsidRPr="00870E7B">
        <w:t xml:space="preserve">Курс русского языка направлен на достижение следующих </w:t>
      </w:r>
      <w:r w:rsidRPr="00870E7B">
        <w:rPr>
          <w:b/>
          <w:i/>
        </w:rPr>
        <w:t>целей</w:t>
      </w:r>
      <w:r w:rsidRPr="00870E7B">
        <w:rPr>
          <w:b/>
        </w:rPr>
        <w:t>,</w:t>
      </w:r>
      <w:r w:rsidRPr="00870E7B">
        <w:t xml:space="preserve"> обеспечивающих реализацию личностно-ориентированного, когнитивно-коммуникативного, деятельностного подходов к обучению родному языку: </w:t>
      </w:r>
    </w:p>
    <w:p w:rsidR="006B758C" w:rsidRPr="00870E7B" w:rsidRDefault="006B758C" w:rsidP="0071016D">
      <w:pPr>
        <w:jc w:val="both"/>
      </w:pPr>
      <w:r w:rsidRPr="00870E7B">
        <w:t xml:space="preserve">  - воспитание гражданственности и патриотизма, сознательного отношения к языку как явлению культуры, основному средству общения и получения знаний в разных сферах человеческой деятельности; воспитание интереса и любви к русскому языку;</w:t>
      </w:r>
    </w:p>
    <w:p w:rsidR="006B758C" w:rsidRPr="00870E7B" w:rsidRDefault="006B758C" w:rsidP="0071016D">
      <w:pPr>
        <w:jc w:val="both"/>
      </w:pPr>
      <w:r w:rsidRPr="00870E7B">
        <w:t xml:space="preserve"> - совершенствование речемыслительной деятельности, коммуникативных умений и навыков,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6B758C" w:rsidRPr="00870E7B" w:rsidRDefault="006B758C" w:rsidP="0071016D">
      <w:pPr>
        <w:jc w:val="both"/>
      </w:pPr>
      <w:r w:rsidRPr="00870E7B">
        <w:t xml:space="preserve"> - освоение знаний о русском языке, его устройстве и функционировании в различных сферах и ситуациях общения; о стилистических ресурсах русского языка; об основных нормах русского литературного языка; о русском речевом этикете;</w:t>
      </w:r>
    </w:p>
    <w:p w:rsidR="00E10962" w:rsidRPr="00870E7B" w:rsidRDefault="006B758C" w:rsidP="0071016D">
      <w:pPr>
        <w:jc w:val="both"/>
      </w:pPr>
      <w:r w:rsidRPr="00870E7B">
        <w:t xml:space="preserve"> - формирование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E10962" w:rsidRPr="00870E7B" w:rsidRDefault="00E10962" w:rsidP="0071016D">
      <w:pPr>
        <w:jc w:val="both"/>
        <w:rPr>
          <w:b/>
        </w:rPr>
      </w:pPr>
    </w:p>
    <w:p w:rsidR="00E10962" w:rsidRPr="00BE7437" w:rsidRDefault="00E10962" w:rsidP="0071016D">
      <w:pPr>
        <w:jc w:val="both"/>
        <w:rPr>
          <w:b/>
        </w:rPr>
      </w:pPr>
      <w:r w:rsidRPr="00870E7B">
        <w:rPr>
          <w:b/>
          <w:color w:val="000000"/>
        </w:rPr>
        <w:t>Задачи обучения</w:t>
      </w:r>
    </w:p>
    <w:p w:rsidR="00E10962" w:rsidRPr="00870E7B" w:rsidRDefault="00E10962" w:rsidP="0071016D">
      <w:pPr>
        <w:jc w:val="both"/>
        <w:rPr>
          <w:color w:val="000000"/>
        </w:rPr>
      </w:pPr>
      <w:r w:rsidRPr="00870E7B">
        <w:rPr>
          <w:color w:val="000000"/>
        </w:rPr>
        <w:t>Эти цели обусловливают следующие задачи:</w:t>
      </w:r>
    </w:p>
    <w:p w:rsidR="00E10962" w:rsidRPr="00870E7B" w:rsidRDefault="00E10962" w:rsidP="0071016D">
      <w:pPr>
        <w:jc w:val="both"/>
        <w:rPr>
          <w:color w:val="000000"/>
        </w:rPr>
      </w:pPr>
      <w:r w:rsidRPr="00870E7B">
        <w:rPr>
          <w:color w:val="000000"/>
        </w:rPr>
        <w:t>- дать учащимся представление о роли языка в жизни общества, о языке как развивающемся яв</w:t>
      </w:r>
      <w:r w:rsidRPr="00870E7B">
        <w:rPr>
          <w:color w:val="000000"/>
        </w:rPr>
        <w:softHyphen/>
        <w:t>лении, о месте русского языка в современном ми</w:t>
      </w:r>
      <w:r w:rsidRPr="00870E7B">
        <w:rPr>
          <w:color w:val="000000"/>
        </w:rPr>
        <w:softHyphen/>
        <w:t>ре, о его богатстве и выразительности; обеспе</w:t>
      </w:r>
      <w:r w:rsidRPr="00870E7B">
        <w:rPr>
          <w:color w:val="000000"/>
        </w:rPr>
        <w:softHyphen/>
        <w:t>чить усвоение определенного круга знаний из облас</w:t>
      </w:r>
      <w:r w:rsidRPr="00870E7B">
        <w:rPr>
          <w:color w:val="000000"/>
        </w:rPr>
        <w:softHyphen/>
        <w:t>ти фонетики, графики, орфоэпии, орфографии, лек</w:t>
      </w:r>
      <w:r w:rsidRPr="00870E7B">
        <w:rPr>
          <w:color w:val="000000"/>
        </w:rPr>
        <w:softHyphen/>
        <w:t>сики, морфемики, словообразования, морфологии, синтаксиса, пунктуации, стилистики, а также фор</w:t>
      </w:r>
      <w:r w:rsidRPr="00870E7B">
        <w:rPr>
          <w:color w:val="000000"/>
        </w:rPr>
        <w:softHyphen/>
        <w:t>мирование умений применять эти знания на прак</w:t>
      </w:r>
      <w:r w:rsidRPr="00870E7B">
        <w:rPr>
          <w:color w:val="000000"/>
        </w:rPr>
        <w:softHyphen/>
        <w:t>тике;</w:t>
      </w:r>
    </w:p>
    <w:p w:rsidR="00E10962" w:rsidRPr="00870E7B" w:rsidRDefault="00E10962" w:rsidP="0071016D">
      <w:pPr>
        <w:jc w:val="both"/>
        <w:rPr>
          <w:color w:val="000000"/>
        </w:rPr>
      </w:pPr>
      <w:r w:rsidRPr="00870E7B">
        <w:rPr>
          <w:color w:val="000000"/>
        </w:rPr>
        <w:t>- развивать речь учащихся: обогащать их актив</w:t>
      </w:r>
      <w:r w:rsidRPr="00870E7B">
        <w:rPr>
          <w:color w:val="000000"/>
        </w:rPr>
        <w:softHyphen/>
        <w:t>ный и пассивный запас слов, грамматический строй речи; способствовать усвоению норм литературного языка, формированию и совершенствованию уме</w:t>
      </w:r>
      <w:r w:rsidRPr="00870E7B">
        <w:rPr>
          <w:color w:val="000000"/>
        </w:rPr>
        <w:softHyphen/>
        <w:t>ний и навыков грамотного и свободного владения устной и письменной речью во всех основных видах речевой деятельности;</w:t>
      </w:r>
    </w:p>
    <w:p w:rsidR="00E10962" w:rsidRPr="00870E7B" w:rsidRDefault="00E10962" w:rsidP="0071016D">
      <w:pPr>
        <w:jc w:val="both"/>
        <w:rPr>
          <w:color w:val="000000"/>
        </w:rPr>
      </w:pPr>
      <w:r w:rsidRPr="00870E7B">
        <w:rPr>
          <w:color w:val="000000"/>
        </w:rPr>
        <w:t>- формировать и совершенствовать орфографиче</w:t>
      </w:r>
      <w:r w:rsidRPr="00870E7B">
        <w:rPr>
          <w:color w:val="000000"/>
        </w:rPr>
        <w:softHyphen/>
        <w:t>ские и пунктуационные умения и навыки.</w:t>
      </w:r>
    </w:p>
    <w:p w:rsidR="00E10962" w:rsidRPr="00870E7B" w:rsidRDefault="00E10962" w:rsidP="0071016D">
      <w:pPr>
        <w:jc w:val="both"/>
      </w:pPr>
    </w:p>
    <w:p w:rsidR="006B758C" w:rsidRPr="00870E7B" w:rsidRDefault="006B758C" w:rsidP="0071016D">
      <w:pPr>
        <w:jc w:val="both"/>
        <w:rPr>
          <w:i/>
        </w:rPr>
      </w:pPr>
      <w:r w:rsidRPr="00870E7B">
        <w:rPr>
          <w:b/>
          <w:i/>
        </w:rPr>
        <w:t>Общие учебные умения, навыки и способы деятельности</w:t>
      </w:r>
    </w:p>
    <w:p w:rsidR="006B758C" w:rsidRPr="00870E7B" w:rsidRDefault="006B758C" w:rsidP="0071016D">
      <w:pPr>
        <w:jc w:val="both"/>
      </w:pPr>
      <w:r w:rsidRPr="00870E7B">
        <w:t xml:space="preserve">    Направленность курса на интенсивное речевое и интеллектуальное развитие созд</w:t>
      </w:r>
      <w:r w:rsidR="00EF5941" w:rsidRPr="00870E7B">
        <w:t xml:space="preserve">ает условия и для реализации </w:t>
      </w:r>
      <w:r w:rsidRPr="00870E7B">
        <w:t xml:space="preserve">предметной функции, которую русский язык выполняет в системе школьного образования. В процессе обучения ученик получает возможность совершенствовать общеучебные умения, навыки, способы деятельности, которые базируются на видах речевой деятельности и предполагают развитие речемыслительных способностей. В процессе изучения русского (родного) языка совершенствуются и развиваются следующие </w:t>
      </w:r>
      <w:r w:rsidRPr="00870E7B">
        <w:rPr>
          <w:i/>
        </w:rPr>
        <w:t>общеучебные умения</w:t>
      </w:r>
      <w:r w:rsidRPr="00870E7B">
        <w:t>:</w:t>
      </w:r>
    </w:p>
    <w:p w:rsidR="006B758C" w:rsidRPr="00870E7B" w:rsidRDefault="006B758C" w:rsidP="0071016D">
      <w:pPr>
        <w:jc w:val="both"/>
      </w:pPr>
      <w:r w:rsidRPr="00870E7B">
        <w:rPr>
          <w:i/>
        </w:rPr>
        <w:t xml:space="preserve"> - </w:t>
      </w:r>
      <w:r w:rsidRPr="00870E7B">
        <w:rPr>
          <w:b/>
          <w:i/>
        </w:rPr>
        <w:t>коммуникативные</w:t>
      </w:r>
      <w:r w:rsidRPr="00870E7B">
        <w:t xml:space="preserve">(владение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учащихся сферах и ситуациях общения), </w:t>
      </w:r>
    </w:p>
    <w:p w:rsidR="006B758C" w:rsidRPr="00870E7B" w:rsidRDefault="006B758C" w:rsidP="0071016D">
      <w:pPr>
        <w:jc w:val="both"/>
      </w:pPr>
      <w:r w:rsidRPr="00870E7B">
        <w:t xml:space="preserve">- </w:t>
      </w:r>
      <w:r w:rsidRPr="00870E7B">
        <w:rPr>
          <w:b/>
          <w:i/>
        </w:rPr>
        <w:t>интеллектуальные</w:t>
      </w:r>
      <w:r w:rsidRPr="00870E7B">
        <w:t xml:space="preserve">(сравнение и сопоставление, соотнесение, синтез, обобщение, абстрагирование, оценивание и классификация), информационные (умение осуществлять библиографический поиск, извлекать информацию из различных источников, умение работать с текстом), </w:t>
      </w:r>
    </w:p>
    <w:p w:rsidR="006B758C" w:rsidRDefault="006B758C" w:rsidP="0071016D">
      <w:pPr>
        <w:jc w:val="both"/>
      </w:pPr>
      <w:r w:rsidRPr="00870E7B">
        <w:t xml:space="preserve">-  </w:t>
      </w:r>
      <w:r w:rsidRPr="00870E7B">
        <w:rPr>
          <w:b/>
          <w:i/>
        </w:rPr>
        <w:t>организационные</w:t>
      </w:r>
      <w:r w:rsidRPr="00870E7B">
        <w:t xml:space="preserve">(умение формулировать цель деятельности, планировать ее, осуществлять самоконтроль, самооценку). </w:t>
      </w:r>
    </w:p>
    <w:p w:rsidR="006B758C" w:rsidRDefault="006B758C" w:rsidP="0071016D">
      <w:pPr>
        <w:jc w:val="both"/>
      </w:pPr>
    </w:p>
    <w:p w:rsidR="00DA2231" w:rsidRPr="00DA2231" w:rsidRDefault="00DA2231" w:rsidP="00DA2231">
      <w:pPr>
        <w:jc w:val="center"/>
        <w:rPr>
          <w:sz w:val="28"/>
          <w:szCs w:val="28"/>
        </w:rPr>
      </w:pPr>
      <w:r w:rsidRPr="00DA2231">
        <w:rPr>
          <w:b/>
          <w:bCs/>
          <w:sz w:val="28"/>
          <w:szCs w:val="28"/>
        </w:rPr>
        <w:t>Результаты изучения предмета «Русский язык»</w:t>
      </w:r>
    </w:p>
    <w:p w:rsidR="00DA2231" w:rsidRPr="00DA2231" w:rsidRDefault="00DA2231" w:rsidP="00DA2231">
      <w:r w:rsidRPr="00DA2231">
        <w:rPr>
          <w:b/>
          <w:bCs/>
          <w:i/>
          <w:iCs/>
        </w:rPr>
        <w:t>Личностные</w:t>
      </w:r>
      <w:r w:rsidRPr="00DA2231">
        <w:t xml:space="preserve"> </w:t>
      </w:r>
      <w:r w:rsidRPr="00DA2231">
        <w:rPr>
          <w:b/>
          <w:bCs/>
          <w:i/>
          <w:iCs/>
        </w:rPr>
        <w:t>результаты:</w:t>
      </w:r>
      <w:r w:rsidRPr="00DA2231">
        <w:t xml:space="preserve"> </w:t>
      </w:r>
    </w:p>
    <w:p w:rsidR="00DA2231" w:rsidRPr="00DA2231" w:rsidRDefault="00DA2231" w:rsidP="00DA2231">
      <w:r w:rsidRPr="00DA2231">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DA2231" w:rsidRPr="00DA2231" w:rsidRDefault="00DA2231" w:rsidP="00DA2231">
      <w:r w:rsidRPr="00DA2231">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DA2231" w:rsidRPr="00DA2231" w:rsidRDefault="00DA2231" w:rsidP="00DA2231">
      <w:r w:rsidRPr="00DA2231">
        <w:t>3) достаточный объем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DA2231" w:rsidRPr="00DA2231" w:rsidRDefault="00DA2231" w:rsidP="00DA2231">
      <w:r w:rsidRPr="00DA2231">
        <w:rPr>
          <w:b/>
          <w:bCs/>
          <w:i/>
          <w:iCs/>
        </w:rPr>
        <w:t>Метапредметные результаты:</w:t>
      </w:r>
    </w:p>
    <w:p w:rsidR="00DA2231" w:rsidRPr="00DA2231" w:rsidRDefault="00DA2231" w:rsidP="00DA2231">
      <w:r w:rsidRPr="00DA2231">
        <w:t>1) владение всеми видами речевой деятельности:</w:t>
      </w:r>
    </w:p>
    <w:p w:rsidR="00DA2231" w:rsidRPr="00DA2231" w:rsidRDefault="00DA2231" w:rsidP="00DA2231">
      <w:r w:rsidRPr="00DA2231">
        <w:t>• адекватное понимание информации устного и письменного сообщения; владение разными видами чтения текстов разных стилей и жанров;</w:t>
      </w:r>
    </w:p>
    <w:p w:rsidR="00DA2231" w:rsidRPr="00DA2231" w:rsidRDefault="00DA2231" w:rsidP="00DA2231">
      <w:r w:rsidRPr="00DA2231">
        <w:t>• адекватное восприятие на слух текстов разных стилей и жанров; владение разными видами аудирования;</w:t>
      </w:r>
    </w:p>
    <w:p w:rsidR="00DA2231" w:rsidRPr="00DA2231" w:rsidRDefault="00DA2231" w:rsidP="00DA2231">
      <w:r w:rsidRPr="00DA2231">
        <w:t>• способность извлекать информацию из различных источников, включая средства массовой информации, компакт-диски учебного назначения, ресурсы Интернета; умение свободно пользоваться словарями различных типов, справочной литературой; овладение приемами отбора и систематизации материала на определенную тему; умение вести самостоятельный поиск информации, её анализ и отбор;</w:t>
      </w:r>
    </w:p>
    <w:p w:rsidR="00DA2231" w:rsidRPr="00DA2231" w:rsidRDefault="00DA2231" w:rsidP="00DA2231">
      <w:r w:rsidRPr="00DA2231">
        <w:t>• умение сопоставлять речевые высказывания с точки зрения их содержания, стилистических особенностей и использованных языковых средств;</w:t>
      </w:r>
    </w:p>
    <w:p w:rsidR="00DA2231" w:rsidRPr="00DA2231" w:rsidRDefault="00DA2231" w:rsidP="00DA2231">
      <w:r w:rsidRPr="00DA2231">
        <w:t>• способность определять цели предстоящей учебной деятельности (индивидуальной и коллективной), последовательность действий, а также оценивать достигнутые результаты и адекватно формулировать их в устной и письменной форме;</w:t>
      </w:r>
    </w:p>
    <w:p w:rsidR="00DA2231" w:rsidRPr="00DA2231" w:rsidRDefault="00DA2231" w:rsidP="00DA2231">
      <w:r w:rsidRPr="00DA2231">
        <w:t>• умение воспроизводить прослушанный или прочитанный текст с разной степенью свернутости; умение создавать устные и письменные тексты разных типов, стилей речи и жанров с учетом замысла, адресата и ситуации общения; способность свободно, правильно излагать свои мысли в устной и письменной форме; владение различными видами монолога и диалога;</w:t>
      </w:r>
    </w:p>
    <w:p w:rsidR="00DA2231" w:rsidRPr="00DA2231" w:rsidRDefault="00DA2231" w:rsidP="00DA2231">
      <w:r w:rsidRPr="00DA2231">
        <w:t xml:space="preserve">• соблюдение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общения; способность участвовать в речевом общении, соблюдая нормы речевого этикета; </w:t>
      </w:r>
    </w:p>
    <w:p w:rsidR="00DA2231" w:rsidRPr="00DA2231" w:rsidRDefault="00DA2231" w:rsidP="00DA2231">
      <w:r w:rsidRPr="00DA2231">
        <w:t>• 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 умение выступать перед аудиторией сверстников с небольшими сообщениями, докладами;</w:t>
      </w:r>
    </w:p>
    <w:p w:rsidR="00DA2231" w:rsidRPr="00DA2231" w:rsidRDefault="00DA2231" w:rsidP="00DA2231">
      <w:r w:rsidRPr="00DA2231">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применение полученных знаний, умений и навыков анализа языковых явлений на межпредметном уровне (на уроках иностранного языка, литературы и др.);</w:t>
      </w:r>
    </w:p>
    <w:p w:rsidR="00DA2231" w:rsidRPr="00DA2231" w:rsidRDefault="00DA2231" w:rsidP="00DA2231">
      <w:r w:rsidRPr="00DA2231">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DA2231" w:rsidRPr="00DA2231" w:rsidRDefault="00DA2231" w:rsidP="00DA2231">
      <w:r w:rsidRPr="00DA2231">
        <w:rPr>
          <w:b/>
          <w:bCs/>
          <w:i/>
          <w:iCs/>
        </w:rPr>
        <w:t>Предметные результаты:</w:t>
      </w:r>
    </w:p>
    <w:p w:rsidR="00DA2231" w:rsidRPr="00DA2231" w:rsidRDefault="00DA2231" w:rsidP="00DA2231">
      <w:r w:rsidRPr="00DA2231">
        <w:t>1) представление об основных функциях языка, о роли русского языка как национального языка русского народа, как государственного языка РФ и языка межнационального общения, о связи языка и культуры народа, о роли родного языка в жизни человека и общества;</w:t>
      </w:r>
    </w:p>
    <w:p w:rsidR="00DA2231" w:rsidRPr="00DA2231" w:rsidRDefault="00DA2231" w:rsidP="00DA2231">
      <w:r w:rsidRPr="00DA2231">
        <w:t>2) понимание места родного языка в системе гуманитарных наук и его роли в образовании в целом;</w:t>
      </w:r>
      <w:r w:rsidRPr="00DA2231">
        <w:tab/>
      </w:r>
    </w:p>
    <w:p w:rsidR="00DA2231" w:rsidRPr="00DA2231" w:rsidRDefault="00DA2231" w:rsidP="00DA2231">
      <w:r w:rsidRPr="00DA2231">
        <w:t>3) усвоение основ научных знаний о родном языке; понимание взаимосвязи его уровней и единиц;</w:t>
      </w:r>
    </w:p>
    <w:p w:rsidR="00DA2231" w:rsidRPr="00DA2231" w:rsidRDefault="00DA2231" w:rsidP="00DA2231">
      <w:r w:rsidRPr="00DA2231">
        <w:t>4) освоение базовых понятий лингвистики: лингвистика и ее основные разделы; язык и речь, речевое общение, речь устная и письменная; монолог, диалог и их виды; ситуация речевого общения; разговорная речь, научный, публицистический, официально-деловой стили, язык художественной литературы; жанры научного, публицистического, официально-делового стилей и разговорной речи; функционально-смысловые типы речи; текст, типы текста; основные единицы языка, их признаки и особенности употребления в речи;</w:t>
      </w:r>
    </w:p>
    <w:p w:rsidR="00DA2231" w:rsidRPr="00DA2231" w:rsidRDefault="00DA2231" w:rsidP="00DA2231">
      <w:r w:rsidRPr="00DA2231">
        <w:t>5) овладение основными стилистическими ресурсами лексики и фразеологии русского языка, основными нормами русского литературного языка, нормами речевого этикета; использование их в своей речевой практике при создании устных и письменных высказываний;</w:t>
      </w:r>
    </w:p>
    <w:p w:rsidR="00DA2231" w:rsidRPr="00DA2231" w:rsidRDefault="00DA2231" w:rsidP="00DA2231">
      <w:r w:rsidRPr="00DA2231">
        <w:t>6) опознавание и анализ основных единиц языка, грам. категорий языка, уместное употребление языковых единиц адекватно ситуации речевого общения;</w:t>
      </w:r>
    </w:p>
    <w:p w:rsidR="00DA2231" w:rsidRPr="00DA2231" w:rsidRDefault="00DA2231" w:rsidP="00DA2231">
      <w:r w:rsidRPr="00DA2231">
        <w:t>7) проведение различных видов анализа слова, синтаксического анализа словосочетания и предложения, многоаспектного анализа текста с точки зрения его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DA2231" w:rsidRPr="00DA2231" w:rsidRDefault="00DA2231" w:rsidP="00DA2231">
      <w:r w:rsidRPr="00DA2231">
        <w:t>8) понимание коммуникативно-эстетических возможностей лексической и грамматической синонимии и использование их в собственной речевой практике;</w:t>
      </w:r>
    </w:p>
    <w:p w:rsidR="00DA2231" w:rsidRPr="00DA2231" w:rsidRDefault="00DA2231" w:rsidP="00DA2231">
      <w:r w:rsidRPr="00DA2231">
        <w:t xml:space="preserve">9)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 </w:t>
      </w:r>
    </w:p>
    <w:p w:rsidR="00DA2231" w:rsidRPr="00DA2231" w:rsidRDefault="00DA2231" w:rsidP="00DA2231">
      <w:pPr>
        <w:shd w:val="clear" w:color="auto" w:fill="FFFFFF"/>
        <w:ind w:left="709" w:right="215"/>
        <w:jc w:val="center"/>
        <w:rPr>
          <w:b/>
          <w:sz w:val="28"/>
          <w:szCs w:val="28"/>
        </w:rPr>
      </w:pPr>
    </w:p>
    <w:p w:rsidR="00DA2231" w:rsidRPr="00870E7B" w:rsidRDefault="00DA2231" w:rsidP="0071016D">
      <w:pPr>
        <w:jc w:val="both"/>
      </w:pPr>
    </w:p>
    <w:p w:rsidR="00210A5F" w:rsidRPr="00870E7B" w:rsidRDefault="002E4424" w:rsidP="0071016D">
      <w:pPr>
        <w:pStyle w:val="a3"/>
        <w:jc w:val="both"/>
      </w:pPr>
      <w:r w:rsidRPr="00870E7B">
        <w:rPr>
          <w:b/>
        </w:rPr>
        <w:t>Содержание курса</w:t>
      </w:r>
      <w:r w:rsidR="005A0688">
        <w:rPr>
          <w:b/>
        </w:rPr>
        <w:t xml:space="preserve"> </w:t>
      </w:r>
      <w:r w:rsidR="00156B14" w:rsidRPr="00870E7B">
        <w:t>(</w:t>
      </w:r>
      <w:r w:rsidR="005A0688">
        <w:t>70</w:t>
      </w:r>
      <w:r w:rsidR="00156B14" w:rsidRPr="00870E7B">
        <w:t xml:space="preserve"> часов)</w:t>
      </w:r>
    </w:p>
    <w:p w:rsidR="002E4424" w:rsidRPr="00870E7B" w:rsidRDefault="002E4424" w:rsidP="0071016D">
      <w:pPr>
        <w:pStyle w:val="a3"/>
        <w:ind w:left="0"/>
        <w:jc w:val="both"/>
        <w:rPr>
          <w:b/>
        </w:rPr>
      </w:pPr>
      <w:r w:rsidRPr="00870E7B">
        <w:rPr>
          <w:b/>
          <w:bCs/>
        </w:rPr>
        <w:t xml:space="preserve">О языке </w:t>
      </w:r>
    </w:p>
    <w:p w:rsidR="002E4424" w:rsidRPr="00870E7B" w:rsidRDefault="002E4424" w:rsidP="0071016D">
      <w:pPr>
        <w:pStyle w:val="a3"/>
        <w:ind w:left="0"/>
        <w:jc w:val="both"/>
      </w:pPr>
      <w:r w:rsidRPr="00870E7B">
        <w:t>Русский язык</w:t>
      </w:r>
      <w:r w:rsidR="00AB52BF">
        <w:t>- национальный язык русского народа, государственный язык РФ и язык межнационального общения. Русский язык в современном мире.</w:t>
      </w:r>
      <w:r w:rsidRPr="00870E7B">
        <w:t xml:space="preserve"> </w:t>
      </w:r>
    </w:p>
    <w:p w:rsidR="002E4424" w:rsidRPr="00870E7B" w:rsidRDefault="002E4424" w:rsidP="0071016D">
      <w:pPr>
        <w:pStyle w:val="a3"/>
        <w:ind w:left="0"/>
        <w:jc w:val="both"/>
        <w:rPr>
          <w:b/>
        </w:rPr>
      </w:pPr>
      <w:r w:rsidRPr="00870E7B">
        <w:rPr>
          <w:b/>
        </w:rPr>
        <w:t>  </w:t>
      </w:r>
      <w:r w:rsidRPr="00870E7B">
        <w:rPr>
          <w:b/>
          <w:bCs/>
        </w:rPr>
        <w:t>Речь</w:t>
      </w:r>
    </w:p>
    <w:p w:rsidR="00EA1BC0" w:rsidRPr="00870E7B" w:rsidRDefault="00EA1BC0" w:rsidP="0071016D">
      <w:pPr>
        <w:pStyle w:val="a3"/>
        <w:ind w:left="0"/>
        <w:jc w:val="both"/>
      </w:pPr>
      <w:r w:rsidRPr="00870E7B">
        <w:t xml:space="preserve">Систематизация </w:t>
      </w:r>
      <w:r w:rsidR="002E4424" w:rsidRPr="00870E7B">
        <w:t>сведений о тексте,</w:t>
      </w:r>
      <w:r w:rsidRPr="00870E7B">
        <w:t xml:space="preserve"> стилях, типах речи, строении текста; расширение представления о языковых средствах, характерных для различных стилей речи. </w:t>
      </w:r>
    </w:p>
    <w:p w:rsidR="00EA1BC0" w:rsidRPr="00870E7B" w:rsidRDefault="00AB52BF" w:rsidP="0071016D">
      <w:pPr>
        <w:pStyle w:val="a3"/>
        <w:ind w:left="0"/>
        <w:jc w:val="both"/>
      </w:pPr>
      <w:r>
        <w:t>Стили речи. Углубление знаний о стилях речи: художественный стиль речи и язык художественного произведения.</w:t>
      </w:r>
    </w:p>
    <w:p w:rsidR="00EA1BC0" w:rsidRPr="00870E7B" w:rsidRDefault="00EA1BC0" w:rsidP="0071016D">
      <w:pPr>
        <w:pStyle w:val="a3"/>
        <w:ind w:left="0"/>
        <w:jc w:val="both"/>
      </w:pPr>
      <w:r w:rsidRPr="00870E7B">
        <w:rPr>
          <w:i/>
        </w:rPr>
        <w:t xml:space="preserve">Жанры публицистики: </w:t>
      </w:r>
      <w:r w:rsidRPr="00870E7B">
        <w:t>эссе, путевые заметки, рецензия. Особенности их строения: коммуникативная задача, содержательно-композиционные особенности жанра, типологическая структура текста, характерные языковые и речевые средства.</w:t>
      </w:r>
    </w:p>
    <w:p w:rsidR="002E4424" w:rsidRPr="00870E7B" w:rsidRDefault="002E4424" w:rsidP="0071016D">
      <w:pPr>
        <w:pStyle w:val="a3"/>
        <w:ind w:left="0"/>
        <w:jc w:val="both"/>
      </w:pPr>
      <w:r w:rsidRPr="00870E7B">
        <w:rPr>
          <w:i/>
        </w:rPr>
        <w:t>Деловые бумаги:</w:t>
      </w:r>
      <w:r w:rsidRPr="00870E7B">
        <w:t xml:space="preserve"> заявление </w:t>
      </w:r>
      <w:r w:rsidR="00AB52BF">
        <w:t>,</w:t>
      </w:r>
      <w:r w:rsidR="00EA1BC0" w:rsidRPr="00870E7B">
        <w:t xml:space="preserve"> доверенность, расписка, автобиография, </w:t>
      </w:r>
      <w:r w:rsidR="00AB52BF">
        <w:t>стандартная форма,</w:t>
      </w:r>
      <w:r w:rsidR="00EA1BC0" w:rsidRPr="00870E7B">
        <w:t xml:space="preserve"> специфическая официально-деловая лексика и фразеология.</w:t>
      </w:r>
    </w:p>
    <w:p w:rsidR="00AB52BF" w:rsidRPr="00AB52BF" w:rsidRDefault="00AB52BF" w:rsidP="0071016D">
      <w:pPr>
        <w:pStyle w:val="a3"/>
        <w:ind w:left="0"/>
        <w:jc w:val="both"/>
      </w:pPr>
      <w:r w:rsidRPr="00870E7B">
        <w:t>ЯЗЫК. ПРАВОПИСАНИЕ. КУЛЬТУРА РЕЧИ</w:t>
      </w:r>
    </w:p>
    <w:p w:rsidR="002E4424" w:rsidRPr="00870E7B" w:rsidRDefault="00C22E35" w:rsidP="0071016D">
      <w:pPr>
        <w:pStyle w:val="a3"/>
        <w:ind w:left="0"/>
        <w:jc w:val="both"/>
      </w:pPr>
      <w:r>
        <w:rPr>
          <w:b/>
        </w:rPr>
        <w:t xml:space="preserve">Обобщение </w:t>
      </w:r>
      <w:r w:rsidR="00AB52BF">
        <w:rPr>
          <w:b/>
        </w:rPr>
        <w:t>изученного в 5-8 классах</w:t>
      </w:r>
    </w:p>
    <w:p w:rsidR="002E4424" w:rsidRPr="00870E7B" w:rsidRDefault="002E4424" w:rsidP="0071016D">
      <w:pPr>
        <w:pStyle w:val="a3"/>
        <w:ind w:left="0"/>
        <w:jc w:val="both"/>
      </w:pPr>
      <w:r w:rsidRPr="00870E7B">
        <w:t>Основные единицы языка и их особенности (зву</w:t>
      </w:r>
      <w:r w:rsidRPr="00870E7B">
        <w:softHyphen/>
        <w:t>ки, морфемы, слова, словосочетания, предложения). Лексическое и грамматическое значение слова. Части речи и их смысловые, морфологические и синтакси</w:t>
      </w:r>
      <w:r w:rsidRPr="00870E7B">
        <w:softHyphen/>
        <w:t>ческие признаки. Основные правила правописания.</w:t>
      </w:r>
    </w:p>
    <w:p w:rsidR="002E4424" w:rsidRPr="00870E7B" w:rsidRDefault="002E4424" w:rsidP="0071016D">
      <w:pPr>
        <w:pStyle w:val="a3"/>
        <w:ind w:left="0"/>
        <w:jc w:val="both"/>
        <w:rPr>
          <w:b/>
        </w:rPr>
      </w:pPr>
      <w:r w:rsidRPr="00870E7B">
        <w:rPr>
          <w:b/>
        </w:rPr>
        <w:t>Синтаксис сложного предложения</w:t>
      </w:r>
    </w:p>
    <w:p w:rsidR="002E4424" w:rsidRPr="00870E7B" w:rsidRDefault="002E4424" w:rsidP="0071016D">
      <w:pPr>
        <w:pStyle w:val="a3"/>
        <w:ind w:left="0"/>
        <w:jc w:val="both"/>
      </w:pPr>
      <w:r w:rsidRPr="00870E7B">
        <w:rPr>
          <w:b/>
          <w:bCs/>
        </w:rPr>
        <w:t>Сложное предложение</w:t>
      </w:r>
    </w:p>
    <w:p w:rsidR="00156B14" w:rsidRDefault="002E4424" w:rsidP="0071016D">
      <w:pPr>
        <w:pStyle w:val="a3"/>
        <w:ind w:left="0"/>
        <w:jc w:val="both"/>
      </w:pPr>
      <w:r w:rsidRPr="00870E7B">
        <w:t>Сложное предложение и его признаки. Сложные предложения с союзами и без союзов. Классификация   сложны</w:t>
      </w:r>
      <w:r w:rsidR="00156B14" w:rsidRPr="00870E7B">
        <w:t>х    предложений:   сложносочинё</w:t>
      </w:r>
      <w:r w:rsidRPr="00870E7B">
        <w:t>нные</w:t>
      </w:r>
      <w:r w:rsidR="00156B14" w:rsidRPr="00870E7B">
        <w:t>, сложноподчиненные, бессоюзные.</w:t>
      </w:r>
    </w:p>
    <w:p w:rsidR="00AB52BF" w:rsidRPr="00870E7B" w:rsidRDefault="00AB52BF" w:rsidP="0071016D">
      <w:pPr>
        <w:pStyle w:val="a3"/>
        <w:ind w:left="0"/>
        <w:jc w:val="both"/>
      </w:pPr>
      <w:r>
        <w:t>Выдающиеся лингвисты: Д.Н. Овсянико- Куликовский.</w:t>
      </w:r>
    </w:p>
    <w:p w:rsidR="002E4424" w:rsidRPr="00870E7B" w:rsidRDefault="00156B14" w:rsidP="0071016D">
      <w:pPr>
        <w:pStyle w:val="a3"/>
        <w:ind w:left="0"/>
        <w:jc w:val="both"/>
      </w:pPr>
      <w:r w:rsidRPr="00870E7B">
        <w:rPr>
          <w:b/>
        </w:rPr>
        <w:t xml:space="preserve">Сложносочинённое предложение </w:t>
      </w:r>
      <w:r w:rsidR="002E4424" w:rsidRPr="00870E7B">
        <w:rPr>
          <w:bCs/>
        </w:rPr>
        <w:t xml:space="preserve"> </w:t>
      </w:r>
    </w:p>
    <w:p w:rsidR="00156B14" w:rsidRPr="00870E7B" w:rsidRDefault="002E4424" w:rsidP="0071016D">
      <w:pPr>
        <w:pStyle w:val="a3"/>
        <w:ind w:left="0"/>
        <w:jc w:val="both"/>
      </w:pPr>
      <w:r w:rsidRPr="00870E7B">
        <w:t>Строение    сложносочиненного    предложения    и средства связи в нем: интонация и сочинительные союзы (соединительные, разделительные и противительные).   Смысловые   отношения   между частями сложносочиненного предложения. Запятая между частями сложносочиненного пред</w:t>
      </w:r>
      <w:r w:rsidRPr="00870E7B">
        <w:softHyphen/>
        <w:t>ложения. </w:t>
      </w:r>
      <w:r w:rsidR="00AB52BF" w:rsidRPr="00870E7B">
        <w:t>Интонация сложносочинённого предложения</w:t>
      </w:r>
    </w:p>
    <w:p w:rsidR="002E4424" w:rsidRPr="00870E7B" w:rsidRDefault="00156B14" w:rsidP="0071016D">
      <w:pPr>
        <w:pStyle w:val="a3"/>
        <w:ind w:left="0"/>
        <w:jc w:val="both"/>
      </w:pPr>
      <w:r w:rsidRPr="00870E7B">
        <w:rPr>
          <w:i/>
        </w:rPr>
        <w:t>Культура речи.</w:t>
      </w:r>
      <w:r w:rsidRPr="00870E7B">
        <w:t xml:space="preserve"> Сино</w:t>
      </w:r>
      <w:r w:rsidR="00AB52BF">
        <w:t>ни</w:t>
      </w:r>
      <w:r w:rsidRPr="00870E7B">
        <w:t>мика  сложносочинённых</w:t>
      </w:r>
      <w:r w:rsidR="002E4424" w:rsidRPr="00870E7B">
        <w:t> </w:t>
      </w:r>
      <w:r w:rsidRPr="00870E7B">
        <w:t xml:space="preserve"> предложений с различными союзами. Стилистические особенности сложносочинённого предложения и ряда простых предложений.</w:t>
      </w:r>
    </w:p>
    <w:p w:rsidR="002E4424" w:rsidRPr="00870E7B" w:rsidRDefault="00156B14" w:rsidP="0071016D">
      <w:pPr>
        <w:pStyle w:val="a3"/>
        <w:ind w:left="0"/>
        <w:jc w:val="both"/>
      </w:pPr>
      <w:r w:rsidRPr="00870E7B">
        <w:rPr>
          <w:b/>
          <w:bCs/>
        </w:rPr>
        <w:t xml:space="preserve">Сложноподчинённое предложение </w:t>
      </w:r>
    </w:p>
    <w:p w:rsidR="002E4424" w:rsidRDefault="002E4424" w:rsidP="0071016D">
      <w:pPr>
        <w:pStyle w:val="a3"/>
        <w:ind w:left="0"/>
        <w:jc w:val="both"/>
      </w:pPr>
      <w:r w:rsidRPr="00870E7B">
        <w:t xml:space="preserve">      Строение     сложноподчиненного     предложения: главное и придаточное предложение в его составе; средства связи в сложноподчиненном предложении. Основные виды </w:t>
      </w:r>
      <w:r w:rsidR="00AB52BF">
        <w:t>сложноподчиненных</w:t>
      </w:r>
      <w:r w:rsidRPr="00870E7B">
        <w:t xml:space="preserve"> предложений: опреде</w:t>
      </w:r>
      <w:r w:rsidRPr="00870E7B">
        <w:softHyphen/>
        <w:t>лительные, изъяснительные, обстоятельственные (места, времени, образа действия и степени, цели, условия, причины, уступительные, сравнительные, следствия). Место придаточного предложения по от</w:t>
      </w:r>
      <w:r w:rsidRPr="00870E7B">
        <w:softHyphen/>
        <w:t>ношению к главному. Предложения с несколькими придаточными. Знаки препинания между главным и придаточ</w:t>
      </w:r>
      <w:r w:rsidRPr="00870E7B">
        <w:softHyphen/>
        <w:t>ным предложениями.</w:t>
      </w:r>
      <w:r w:rsidR="00AB52BF">
        <w:t xml:space="preserve"> Интонация сложноподчиненного предложения.</w:t>
      </w:r>
    </w:p>
    <w:p w:rsidR="00AB52BF" w:rsidRPr="00870E7B" w:rsidRDefault="00AB52BF" w:rsidP="0071016D">
      <w:pPr>
        <w:pStyle w:val="a3"/>
        <w:ind w:left="0"/>
        <w:jc w:val="both"/>
      </w:pPr>
      <w:r>
        <w:t>Выдающиеся лингвисты: С.И. Абакумов, Л.Ю. Максимов, А.А. Потебня.</w:t>
      </w:r>
    </w:p>
    <w:p w:rsidR="003D401B" w:rsidRPr="00870E7B" w:rsidRDefault="003D401B" w:rsidP="0071016D">
      <w:pPr>
        <w:pStyle w:val="a3"/>
        <w:ind w:left="0"/>
        <w:jc w:val="both"/>
      </w:pPr>
      <w:r w:rsidRPr="00870E7B">
        <w:rPr>
          <w:i/>
        </w:rPr>
        <w:t>Культура речи.</w:t>
      </w:r>
      <w:r w:rsidR="00AB52BF">
        <w:rPr>
          <w:i/>
        </w:rPr>
        <w:t xml:space="preserve"> </w:t>
      </w:r>
      <w:r w:rsidR="00AB52BF" w:rsidRPr="00C2055F">
        <w:t>Устранение и предупреждение ошибок, связанных с построением</w:t>
      </w:r>
      <w:r w:rsidR="00C2055F" w:rsidRPr="00C2055F">
        <w:t xml:space="preserve"> сложных союзных предложений</w:t>
      </w:r>
      <w:r w:rsidR="00C2055F">
        <w:rPr>
          <w:i/>
        </w:rPr>
        <w:t>.</w:t>
      </w:r>
      <w:r w:rsidRPr="00870E7B">
        <w:rPr>
          <w:i/>
        </w:rPr>
        <w:t xml:space="preserve"> </w:t>
      </w:r>
      <w:r w:rsidRPr="00870E7B">
        <w:t>Сино</w:t>
      </w:r>
      <w:r w:rsidR="00C2055F">
        <w:t>ни</w:t>
      </w:r>
      <w:r w:rsidRPr="00870E7B">
        <w:t xml:space="preserve">мика </w:t>
      </w:r>
      <w:r w:rsidR="00C2055F">
        <w:t xml:space="preserve">сложных </w:t>
      </w:r>
      <w:r w:rsidRPr="00870E7B">
        <w:t xml:space="preserve">союзных предложений. Стилистические особенности сложноподчинённого и простого  предложений. </w:t>
      </w:r>
      <w:r w:rsidR="00C2055F">
        <w:t>Наблюдение за и</w:t>
      </w:r>
      <w:r w:rsidRPr="00870E7B">
        <w:t>спользование</w:t>
      </w:r>
      <w:r w:rsidR="00C2055F">
        <w:t>м</w:t>
      </w:r>
      <w:r w:rsidRPr="00870E7B">
        <w:t xml:space="preserve"> сложноподчинённых предложений разного вида в разных типах речи.</w:t>
      </w:r>
    </w:p>
    <w:p w:rsidR="002E4424" w:rsidRPr="00870E7B" w:rsidRDefault="003D401B" w:rsidP="0071016D">
      <w:pPr>
        <w:pStyle w:val="a3"/>
        <w:ind w:left="0"/>
        <w:jc w:val="both"/>
      </w:pPr>
      <w:r w:rsidRPr="00870E7B">
        <w:rPr>
          <w:b/>
        </w:rPr>
        <w:t xml:space="preserve">Бессоюзное сложное предложение </w:t>
      </w:r>
      <w:r w:rsidR="002E4424" w:rsidRPr="00870E7B">
        <w:rPr>
          <w:bCs/>
        </w:rPr>
        <w:t xml:space="preserve"> </w:t>
      </w:r>
    </w:p>
    <w:p w:rsidR="002E4424" w:rsidRPr="00870E7B" w:rsidRDefault="002E4424" w:rsidP="0071016D">
      <w:pPr>
        <w:pStyle w:val="a3"/>
        <w:ind w:left="0"/>
        <w:jc w:val="both"/>
      </w:pPr>
      <w:r w:rsidRPr="00870E7B">
        <w:t>Смысловые отношения между простыми предло</w:t>
      </w:r>
      <w:r w:rsidRPr="00870E7B">
        <w:softHyphen/>
        <w:t>жениями в составе бессоюзного сложного предложе</w:t>
      </w:r>
      <w:r w:rsidRPr="00870E7B">
        <w:softHyphen/>
        <w:t>ния. Интонация бессоюзного сложного предложе</w:t>
      </w:r>
      <w:r w:rsidRPr="00870E7B">
        <w:softHyphen/>
        <w:t>ния. Знаки препинания в бессоюзном сложном предло</w:t>
      </w:r>
      <w:r w:rsidRPr="00870E7B">
        <w:softHyphen/>
        <w:t>жении.</w:t>
      </w:r>
    </w:p>
    <w:p w:rsidR="003D401B" w:rsidRPr="00870E7B" w:rsidRDefault="003D401B" w:rsidP="0071016D">
      <w:pPr>
        <w:pStyle w:val="a3"/>
        <w:ind w:left="0"/>
        <w:jc w:val="both"/>
      </w:pPr>
      <w:r w:rsidRPr="00870E7B">
        <w:rPr>
          <w:i/>
        </w:rPr>
        <w:t xml:space="preserve">Культура речи. </w:t>
      </w:r>
      <w:r w:rsidRPr="00870E7B">
        <w:t>Выразительные особенности бессоюзных предложений. Синонимика простых и сложных предложений с союзами и без союзов.</w:t>
      </w:r>
    </w:p>
    <w:p w:rsidR="002E4424" w:rsidRPr="00870E7B" w:rsidRDefault="003D401B" w:rsidP="0071016D">
      <w:pPr>
        <w:pStyle w:val="a3"/>
        <w:ind w:left="0"/>
        <w:jc w:val="both"/>
      </w:pPr>
      <w:r w:rsidRPr="00870E7B">
        <w:rPr>
          <w:b/>
          <w:bCs/>
        </w:rPr>
        <w:t xml:space="preserve">Сложное предложение с разными видами связи </w:t>
      </w:r>
    </w:p>
    <w:p w:rsidR="002E4424" w:rsidRPr="00870E7B" w:rsidRDefault="002E4424" w:rsidP="0071016D">
      <w:pPr>
        <w:pStyle w:val="a3"/>
        <w:ind w:left="0"/>
        <w:jc w:val="both"/>
      </w:pPr>
      <w:r w:rsidRPr="00870E7B">
        <w:t>Сложное предложение с различными видами со</w:t>
      </w:r>
      <w:r w:rsidRPr="00870E7B">
        <w:softHyphen/>
        <w:t>юзной и бессоюзной связи. Знаки препинания в нем.</w:t>
      </w:r>
      <w:r w:rsidR="00C2055F">
        <w:t xml:space="preserve"> Период. Интонационные особенности сложных предложений с разными видами связи.</w:t>
      </w:r>
    </w:p>
    <w:p w:rsidR="003D401B" w:rsidRPr="00870E7B" w:rsidRDefault="003D401B" w:rsidP="0071016D">
      <w:pPr>
        <w:pStyle w:val="a3"/>
        <w:ind w:left="0"/>
        <w:jc w:val="both"/>
      </w:pPr>
      <w:r w:rsidRPr="00870E7B">
        <w:rPr>
          <w:i/>
        </w:rPr>
        <w:t xml:space="preserve">Культура речи. </w:t>
      </w:r>
      <w:r w:rsidRPr="00870E7B">
        <w:t xml:space="preserve">Правильное построение сложных  предложений с разными видами связи. Уместное их употребление (преимущественно в книжной речи). Стилистические особенности сложного предложения с разными видами связи </w:t>
      </w:r>
      <w:r w:rsidR="00C2055F">
        <w:t>.</w:t>
      </w:r>
    </w:p>
    <w:p w:rsidR="00870E7B" w:rsidRPr="00870E7B" w:rsidRDefault="00870E7B" w:rsidP="0071016D">
      <w:pPr>
        <w:jc w:val="both"/>
        <w:rPr>
          <w:b/>
        </w:rPr>
      </w:pPr>
    </w:p>
    <w:p w:rsidR="006B758C" w:rsidRPr="00870E7B" w:rsidRDefault="006B758C" w:rsidP="0071016D">
      <w:pPr>
        <w:jc w:val="both"/>
        <w:rPr>
          <w:b/>
        </w:rPr>
      </w:pPr>
      <w:r w:rsidRPr="00870E7B">
        <w:rPr>
          <w:b/>
        </w:rPr>
        <w:t>Требования к уровню подготовки выпускников за курс</w:t>
      </w:r>
    </w:p>
    <w:p w:rsidR="006B758C" w:rsidRPr="00870E7B" w:rsidRDefault="006B758C" w:rsidP="0071016D">
      <w:pPr>
        <w:jc w:val="both"/>
        <w:rPr>
          <w:b/>
        </w:rPr>
      </w:pPr>
      <w:r w:rsidRPr="00870E7B">
        <w:rPr>
          <w:b/>
        </w:rPr>
        <w:t>основной школы по русскому языку</w:t>
      </w:r>
    </w:p>
    <w:p w:rsidR="006B758C" w:rsidRPr="00870E7B" w:rsidRDefault="006B758C" w:rsidP="0071016D">
      <w:pPr>
        <w:jc w:val="both"/>
      </w:pPr>
    </w:p>
    <w:p w:rsidR="006B758C" w:rsidRPr="00870E7B" w:rsidRDefault="006B758C" w:rsidP="0071016D">
      <w:pPr>
        <w:jc w:val="both"/>
      </w:pPr>
      <w:r w:rsidRPr="00870E7B">
        <w:t xml:space="preserve">          В результате изучения русского языка в основной школе ученик должен</w:t>
      </w:r>
    </w:p>
    <w:p w:rsidR="006B758C" w:rsidRPr="00870E7B" w:rsidRDefault="006B758C" w:rsidP="0071016D">
      <w:pPr>
        <w:jc w:val="both"/>
        <w:rPr>
          <w:b/>
          <w:i/>
        </w:rPr>
      </w:pPr>
      <w:r w:rsidRPr="00870E7B">
        <w:rPr>
          <w:b/>
          <w:i/>
        </w:rPr>
        <w:t>знать:</w:t>
      </w:r>
    </w:p>
    <w:p w:rsidR="006B758C" w:rsidRPr="00870E7B" w:rsidRDefault="006B758C" w:rsidP="0071016D">
      <w:pPr>
        <w:jc w:val="both"/>
      </w:pPr>
      <w:r w:rsidRPr="00870E7B">
        <w:t>-изученные разделы науки о языке;</w:t>
      </w:r>
    </w:p>
    <w:p w:rsidR="006B758C" w:rsidRPr="00870E7B" w:rsidRDefault="006B758C" w:rsidP="0071016D">
      <w:pPr>
        <w:jc w:val="both"/>
      </w:pPr>
      <w:r w:rsidRPr="00870E7B">
        <w:t xml:space="preserve">-смысл понятий речь устная и письменная; монолог, диалог и их виды; сфера и ситуация речевого общения; </w:t>
      </w:r>
    </w:p>
    <w:p w:rsidR="006B758C" w:rsidRPr="00870E7B" w:rsidRDefault="006B758C" w:rsidP="0071016D">
      <w:pPr>
        <w:jc w:val="both"/>
      </w:pPr>
      <w:r w:rsidRPr="00870E7B">
        <w:t xml:space="preserve">- функциональные разновидности языка, их основные признаки; жанры; текст, его функционально-смысловые типы; </w:t>
      </w:r>
    </w:p>
    <w:p w:rsidR="006B758C" w:rsidRPr="00870E7B" w:rsidRDefault="006B758C" w:rsidP="0071016D">
      <w:pPr>
        <w:jc w:val="both"/>
      </w:pPr>
      <w:r w:rsidRPr="00870E7B">
        <w:t xml:space="preserve">- основные единицы языка, их признаки; </w:t>
      </w:r>
    </w:p>
    <w:p w:rsidR="006B758C" w:rsidRPr="00870E7B" w:rsidRDefault="006B758C" w:rsidP="0071016D">
      <w:pPr>
        <w:jc w:val="both"/>
      </w:pPr>
      <w:r w:rsidRPr="00870E7B">
        <w:t xml:space="preserve">- основные нормы русского литературного языка (орфоэпические, лексические, грамматические, </w:t>
      </w:r>
    </w:p>
    <w:p w:rsidR="006B758C" w:rsidRPr="00870E7B" w:rsidRDefault="006B758C" w:rsidP="0071016D">
      <w:pPr>
        <w:jc w:val="both"/>
      </w:pPr>
      <w:r w:rsidRPr="00870E7B">
        <w:t>орфографические, пунктуационные); нормы речевого этикета;</w:t>
      </w:r>
    </w:p>
    <w:p w:rsidR="006B758C" w:rsidRPr="00870E7B" w:rsidRDefault="006B758C" w:rsidP="0071016D">
      <w:pPr>
        <w:jc w:val="both"/>
      </w:pPr>
      <w:r w:rsidRPr="00870E7B">
        <w:t>- уметь 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6B758C" w:rsidRPr="00870E7B" w:rsidRDefault="006B758C" w:rsidP="0071016D">
      <w:pPr>
        <w:jc w:val="both"/>
      </w:pPr>
      <w:r w:rsidRPr="00870E7B">
        <w:t xml:space="preserve">- определять тему, основную мысль текста, его принадлежность к определенной функциональной разновидности языка по функционально-смысловому типу и стилю; анализировать структуру и языковые особенности текста; </w:t>
      </w:r>
    </w:p>
    <w:p w:rsidR="006B758C" w:rsidRPr="00870E7B" w:rsidRDefault="006B758C" w:rsidP="0071016D">
      <w:pPr>
        <w:jc w:val="both"/>
      </w:pPr>
      <w:r w:rsidRPr="00870E7B">
        <w:t>- опознавать языковые единицы, проводить различные виды их анализа;</w:t>
      </w:r>
    </w:p>
    <w:p w:rsidR="006B758C" w:rsidRPr="00870E7B" w:rsidRDefault="006B758C" w:rsidP="0071016D">
      <w:pPr>
        <w:jc w:val="both"/>
      </w:pPr>
      <w:r w:rsidRPr="00870E7B">
        <w:t>использовать приобретенные знания и умения в практической деятельности и повседневной жизни:</w:t>
      </w:r>
    </w:p>
    <w:p w:rsidR="006B758C" w:rsidRPr="00870E7B" w:rsidRDefault="006B758C" w:rsidP="0071016D">
      <w:pPr>
        <w:jc w:val="both"/>
      </w:pPr>
      <w:r w:rsidRPr="00870E7B">
        <w:t xml:space="preserve">адекватно понимать информацию устного сообщения; </w:t>
      </w:r>
    </w:p>
    <w:p w:rsidR="006B758C" w:rsidRPr="00870E7B" w:rsidRDefault="006B758C" w:rsidP="0071016D">
      <w:pPr>
        <w:jc w:val="both"/>
      </w:pPr>
      <w:r w:rsidRPr="00870E7B">
        <w:t>- читать тексты разных стилей, используя разные виды чтения (изучающее, ознакомительное, просмотровое);</w:t>
      </w:r>
    </w:p>
    <w:p w:rsidR="006B758C" w:rsidRPr="00870E7B" w:rsidRDefault="006B758C" w:rsidP="0071016D">
      <w:pPr>
        <w:jc w:val="both"/>
      </w:pPr>
      <w:r w:rsidRPr="00870E7B">
        <w:t>воспроизводить текст с заданной степенью свернутости (пересказ, изложение, конспект, план);</w:t>
      </w:r>
    </w:p>
    <w:p w:rsidR="006B758C" w:rsidRPr="00870E7B" w:rsidRDefault="006B758C" w:rsidP="0071016D">
      <w:pPr>
        <w:jc w:val="both"/>
      </w:pPr>
      <w:r w:rsidRPr="00870E7B">
        <w:t>- осуществлять выбор и организацию языковых средств в соответствии с темой, целями, сферой и ситуацией общения в собственной речевой практике;</w:t>
      </w:r>
    </w:p>
    <w:p w:rsidR="006B758C" w:rsidRPr="00870E7B" w:rsidRDefault="006B758C" w:rsidP="0071016D">
      <w:pPr>
        <w:jc w:val="both"/>
      </w:pPr>
      <w:r w:rsidRPr="00870E7B">
        <w:t>- владеть различными видами монолога (повествование, описание, рассуждение, смешанный вид монолога) и диалога (побуждение к действию, обмен мнениями, установление и регулирование межличностных отношений);</w:t>
      </w:r>
    </w:p>
    <w:p w:rsidR="006B758C" w:rsidRPr="00870E7B" w:rsidRDefault="006B758C" w:rsidP="0071016D">
      <w:pPr>
        <w:jc w:val="both"/>
      </w:pPr>
      <w:r w:rsidRPr="00870E7B">
        <w:t>- свободно, точно и правильно излагать свои мысли в устной и письменной форме, соблюдая нормы построения текста (логичность, последовательность, связность, соответствие теме и др.);</w:t>
      </w:r>
    </w:p>
    <w:p w:rsidR="006B758C" w:rsidRPr="00870E7B" w:rsidRDefault="006B758C" w:rsidP="0071016D">
      <w:pPr>
        <w:jc w:val="both"/>
      </w:pPr>
      <w:r w:rsidRPr="00870E7B">
        <w:t>- соблюдать этические нормы речевого общения (нормы речевого этикета);</w:t>
      </w:r>
    </w:p>
    <w:p w:rsidR="006B758C" w:rsidRPr="00870E7B" w:rsidRDefault="006B758C" w:rsidP="0071016D">
      <w:pPr>
        <w:jc w:val="both"/>
      </w:pPr>
      <w:r w:rsidRPr="00870E7B">
        <w:t>соблюдать в практике речевого общения основные произносительные, лексические, грамматические нормы современного русского литературного языка;</w:t>
      </w:r>
    </w:p>
    <w:p w:rsidR="006B758C" w:rsidRPr="00870E7B" w:rsidRDefault="006B758C" w:rsidP="0071016D">
      <w:pPr>
        <w:jc w:val="both"/>
      </w:pPr>
      <w:r w:rsidRPr="00870E7B">
        <w:t>- соблюдать в практике письма основные правила орфографии и пунктуации;</w:t>
      </w:r>
    </w:p>
    <w:p w:rsidR="006B758C" w:rsidRPr="00870E7B" w:rsidRDefault="006B758C" w:rsidP="0071016D">
      <w:pPr>
        <w:jc w:val="both"/>
      </w:pPr>
      <w:r w:rsidRPr="00870E7B">
        <w:t>владеть навыками речевого самоконтроля: оценивать свою речь с точки зрения ее правильности, находить грамматические и речевые ошибки и недочеты, исправлять их, совершенствовать и редактировать собственные тексты.</w:t>
      </w:r>
    </w:p>
    <w:p w:rsidR="006B758C" w:rsidRPr="00870E7B" w:rsidRDefault="006B758C" w:rsidP="0071016D">
      <w:pPr>
        <w:jc w:val="both"/>
      </w:pPr>
      <w:r w:rsidRPr="00870E7B">
        <w:t xml:space="preserve">        К концу 9 класса учащиеся должны владеть следующими </w:t>
      </w:r>
      <w:r w:rsidRPr="00870E7B">
        <w:rPr>
          <w:b/>
          <w:i/>
        </w:rPr>
        <w:t>умениями:</w:t>
      </w:r>
    </w:p>
    <w:p w:rsidR="006B758C" w:rsidRPr="00870E7B" w:rsidRDefault="006B758C" w:rsidP="0071016D">
      <w:pPr>
        <w:jc w:val="both"/>
      </w:pPr>
      <w:r w:rsidRPr="00870E7B">
        <w:rPr>
          <w:i/>
        </w:rPr>
        <w:t>- по орфоэпии</w:t>
      </w:r>
      <w:r w:rsidRPr="00870E7B">
        <w:t>: правильно произносить употребительные слова с учетом вариантов произношения;</w:t>
      </w:r>
      <w:r w:rsidR="00C2055F">
        <w:t xml:space="preserve"> свободно пользоваться орфографическим словарем;</w:t>
      </w:r>
    </w:p>
    <w:p w:rsidR="006B758C" w:rsidRPr="00870E7B" w:rsidRDefault="00C2055F" w:rsidP="0071016D">
      <w:pPr>
        <w:jc w:val="both"/>
      </w:pPr>
      <w:r>
        <w:rPr>
          <w:i/>
        </w:rPr>
        <w:t>-</w:t>
      </w:r>
      <w:r w:rsidR="006B758C" w:rsidRPr="00C2055F">
        <w:rPr>
          <w:i/>
        </w:rPr>
        <w:t>по</w:t>
      </w:r>
      <w:r w:rsidR="006B758C" w:rsidRPr="00870E7B">
        <w:rPr>
          <w:i/>
        </w:rPr>
        <w:t xml:space="preserve"> лексике и фразеологии</w:t>
      </w:r>
      <w:r w:rsidR="006B758C" w:rsidRPr="00870E7B">
        <w:t xml:space="preserve">: разъяснять значение слов общественно-политической и морально-этической тематики, правильно их употреблять; </w:t>
      </w:r>
      <w:r>
        <w:t>свободно пользоваться лексическими словарями разных видов;</w:t>
      </w:r>
    </w:p>
    <w:p w:rsidR="006B758C" w:rsidRPr="00870E7B" w:rsidRDefault="006B758C" w:rsidP="0071016D">
      <w:pPr>
        <w:jc w:val="both"/>
      </w:pPr>
      <w:r w:rsidRPr="00870E7B">
        <w:rPr>
          <w:i/>
        </w:rPr>
        <w:t>- по морфемике и словообразованию</w:t>
      </w:r>
      <w:r w:rsidRPr="00870E7B">
        <w:t xml:space="preserve">: владеть приемом разбора слов по составу: от значения слова и способа его образования к морфемной структуре; толковать значение слова исходя из его морфемного состава (в том числе и слов с иноязычными элементами типа </w:t>
      </w:r>
      <w:r w:rsidRPr="00870E7B">
        <w:rPr>
          <w:i/>
        </w:rPr>
        <w:t>лог, поли, фон</w:t>
      </w:r>
      <w:r w:rsidRPr="00870E7B">
        <w:t xml:space="preserve"> и т.п.); пользоваться этимологическими и словообразовательными словарями;</w:t>
      </w:r>
      <w:r w:rsidR="00C2055F">
        <w:t xml:space="preserve"> опознавать основные способы словообразования (приставочный, суффиксальный, бессуфиксный, приставочно- суффиксальный, сложение разных видов); сращение, переход слова одной части речи в другую;</w:t>
      </w:r>
    </w:p>
    <w:p w:rsidR="006B758C" w:rsidRPr="00870E7B" w:rsidRDefault="006B758C" w:rsidP="0071016D">
      <w:pPr>
        <w:jc w:val="both"/>
      </w:pPr>
      <w:r w:rsidRPr="00870E7B">
        <w:rPr>
          <w:i/>
        </w:rPr>
        <w:t>по морфологии</w:t>
      </w:r>
      <w:r w:rsidRPr="00870E7B">
        <w:t>: распознавать изученные в 5-7 классах части речи и их формы; соблюдать литературные нормы при образовании и употреблении слов; пользоваться грамматико-орфографическими словарями;</w:t>
      </w:r>
    </w:p>
    <w:p w:rsidR="006B758C" w:rsidRPr="00870E7B" w:rsidRDefault="006B758C" w:rsidP="0071016D">
      <w:pPr>
        <w:jc w:val="both"/>
      </w:pPr>
      <w:r w:rsidRPr="00870E7B">
        <w:rPr>
          <w:i/>
        </w:rPr>
        <w:t>- по орфографии</w:t>
      </w:r>
      <w:r w:rsidRPr="00870E7B">
        <w:t>: правильно писать слова со всеми изученными в 5-7 классах орфограммами, слова общественно-политической и морально-этической тематики с непроверяемыми и труднопроверяемыми орфограммами; пользоваться орфографическим словарем;</w:t>
      </w:r>
    </w:p>
    <w:p w:rsidR="006B758C" w:rsidRPr="00870E7B" w:rsidRDefault="006B758C" w:rsidP="0071016D">
      <w:pPr>
        <w:jc w:val="both"/>
      </w:pPr>
      <w:r w:rsidRPr="00870E7B">
        <w:rPr>
          <w:i/>
        </w:rPr>
        <w:t>- по синтаксису</w:t>
      </w:r>
      <w:r w:rsidRPr="00870E7B">
        <w:t>: различать изученные виды простых и сложных предложений; интонационно выразительно произносить предложения изученных видов;</w:t>
      </w:r>
    </w:p>
    <w:p w:rsidR="00772149" w:rsidRDefault="006B758C" w:rsidP="0071016D">
      <w:pPr>
        <w:jc w:val="both"/>
      </w:pPr>
      <w:r w:rsidRPr="00870E7B">
        <w:rPr>
          <w:i/>
        </w:rPr>
        <w:t>- по пунктуации</w:t>
      </w:r>
      <w:r w:rsidRPr="00870E7B">
        <w:t>: правильно ставить знаки препинания во всех изученных случаях</w:t>
      </w:r>
      <w:r w:rsidR="00772149" w:rsidRPr="00870E7B">
        <w:t>.</w:t>
      </w:r>
    </w:p>
    <w:p w:rsidR="005E4C46" w:rsidRDefault="005E4C46" w:rsidP="005E4C46">
      <w:pPr>
        <w:rPr>
          <w:b/>
        </w:rPr>
      </w:pPr>
    </w:p>
    <w:p w:rsidR="00B55087" w:rsidRDefault="00B55087" w:rsidP="00B55087">
      <w:pPr>
        <w:tabs>
          <w:tab w:val="left" w:pos="3375"/>
        </w:tabs>
        <w:jc w:val="center"/>
        <w:rPr>
          <w:b/>
        </w:rPr>
      </w:pPr>
      <w:r>
        <w:rPr>
          <w:b/>
        </w:rPr>
        <w:t>Тематическое планирование</w:t>
      </w:r>
    </w:p>
    <w:p w:rsidR="00C17F81" w:rsidRDefault="00C17F81" w:rsidP="00B55087">
      <w:pPr>
        <w:tabs>
          <w:tab w:val="left" w:pos="3375"/>
        </w:tabs>
        <w:jc w:val="center"/>
        <w:rPr>
          <w:b/>
        </w:rPr>
      </w:pPr>
    </w:p>
    <w:tbl>
      <w:tblPr>
        <w:tblpPr w:leftFromText="180" w:rightFromText="180" w:vertAnchor="text" w:horzAnchor="margin"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7812"/>
        <w:gridCol w:w="2321"/>
      </w:tblGrid>
      <w:tr w:rsidR="00C86824" w:rsidRPr="00EF2FA6" w:rsidTr="00C86824">
        <w:tc>
          <w:tcPr>
            <w:tcW w:w="817" w:type="dxa"/>
          </w:tcPr>
          <w:p w:rsidR="00C86824" w:rsidRDefault="00C86824" w:rsidP="00B041F7">
            <w:pPr>
              <w:tabs>
                <w:tab w:val="left" w:pos="3375"/>
              </w:tabs>
              <w:jc w:val="center"/>
              <w:rPr>
                <w:b/>
              </w:rPr>
            </w:pPr>
            <w:r>
              <w:rPr>
                <w:b/>
              </w:rPr>
              <w:t xml:space="preserve">№ </w:t>
            </w:r>
          </w:p>
          <w:p w:rsidR="00C86824" w:rsidRPr="00EF2FA6" w:rsidRDefault="00C86824" w:rsidP="00B041F7">
            <w:pPr>
              <w:tabs>
                <w:tab w:val="left" w:pos="3375"/>
              </w:tabs>
              <w:jc w:val="center"/>
              <w:rPr>
                <w:b/>
              </w:rPr>
            </w:pPr>
            <w:r>
              <w:rPr>
                <w:b/>
              </w:rPr>
              <w:t>п/п</w:t>
            </w:r>
          </w:p>
        </w:tc>
        <w:tc>
          <w:tcPr>
            <w:tcW w:w="7812" w:type="dxa"/>
            <w:shd w:val="clear" w:color="auto" w:fill="auto"/>
          </w:tcPr>
          <w:p w:rsidR="00C86824" w:rsidRPr="00EF2FA6" w:rsidRDefault="00C86824" w:rsidP="00B041F7">
            <w:pPr>
              <w:tabs>
                <w:tab w:val="left" w:pos="3375"/>
              </w:tabs>
              <w:jc w:val="center"/>
              <w:rPr>
                <w:b/>
              </w:rPr>
            </w:pPr>
            <w:r w:rsidRPr="00EF2FA6">
              <w:rPr>
                <w:b/>
              </w:rPr>
              <w:t>Тема  (раздел)</w:t>
            </w:r>
          </w:p>
        </w:tc>
        <w:tc>
          <w:tcPr>
            <w:tcW w:w="2321" w:type="dxa"/>
            <w:shd w:val="clear" w:color="auto" w:fill="auto"/>
          </w:tcPr>
          <w:p w:rsidR="00C86824" w:rsidRPr="00EF2FA6" w:rsidRDefault="00C86824" w:rsidP="00B041F7">
            <w:pPr>
              <w:tabs>
                <w:tab w:val="left" w:pos="3375"/>
              </w:tabs>
              <w:jc w:val="center"/>
              <w:rPr>
                <w:b/>
              </w:rPr>
            </w:pPr>
            <w:r w:rsidRPr="00EF2FA6">
              <w:rPr>
                <w:b/>
              </w:rPr>
              <w:t xml:space="preserve">Количество часов </w:t>
            </w:r>
          </w:p>
        </w:tc>
      </w:tr>
      <w:tr w:rsidR="00C86824" w:rsidRPr="00EF2FA6" w:rsidTr="00C86824">
        <w:tc>
          <w:tcPr>
            <w:tcW w:w="817" w:type="dxa"/>
          </w:tcPr>
          <w:p w:rsidR="00C86824" w:rsidRPr="00C17F81" w:rsidRDefault="00C86824" w:rsidP="00C86824">
            <w:pPr>
              <w:tabs>
                <w:tab w:val="left" w:pos="3375"/>
              </w:tabs>
              <w:jc w:val="center"/>
            </w:pPr>
            <w:r>
              <w:t>1.</w:t>
            </w:r>
          </w:p>
        </w:tc>
        <w:tc>
          <w:tcPr>
            <w:tcW w:w="7812" w:type="dxa"/>
            <w:shd w:val="clear" w:color="auto" w:fill="auto"/>
          </w:tcPr>
          <w:p w:rsidR="00C86824" w:rsidRPr="00C17F81" w:rsidRDefault="00C86824" w:rsidP="00B041F7">
            <w:pPr>
              <w:tabs>
                <w:tab w:val="left" w:pos="3375"/>
              </w:tabs>
            </w:pPr>
            <w:r w:rsidRPr="00C17F81">
              <w:t>О языке</w:t>
            </w:r>
          </w:p>
        </w:tc>
        <w:tc>
          <w:tcPr>
            <w:tcW w:w="2321" w:type="dxa"/>
            <w:shd w:val="clear" w:color="auto" w:fill="auto"/>
          </w:tcPr>
          <w:p w:rsidR="00C86824" w:rsidRPr="00C17F81" w:rsidRDefault="00C86824" w:rsidP="00B041F7">
            <w:pPr>
              <w:tabs>
                <w:tab w:val="left" w:pos="3375"/>
              </w:tabs>
              <w:jc w:val="center"/>
            </w:pPr>
            <w:r w:rsidRPr="00C17F81">
              <w:t>1</w:t>
            </w:r>
          </w:p>
        </w:tc>
      </w:tr>
      <w:tr w:rsidR="00C86824" w:rsidRPr="00EF2FA6" w:rsidTr="00C86824">
        <w:trPr>
          <w:trHeight w:val="413"/>
        </w:trPr>
        <w:tc>
          <w:tcPr>
            <w:tcW w:w="817" w:type="dxa"/>
          </w:tcPr>
          <w:p w:rsidR="00C86824" w:rsidRPr="00C17F81" w:rsidRDefault="00C86824" w:rsidP="00C86824">
            <w:pPr>
              <w:jc w:val="center"/>
            </w:pPr>
            <w:r>
              <w:rPr>
                <w:sz w:val="22"/>
                <w:szCs w:val="22"/>
              </w:rPr>
              <w:t>2.</w:t>
            </w:r>
          </w:p>
        </w:tc>
        <w:tc>
          <w:tcPr>
            <w:tcW w:w="7812" w:type="dxa"/>
            <w:shd w:val="clear" w:color="auto" w:fill="auto"/>
          </w:tcPr>
          <w:p w:rsidR="00C86824" w:rsidRPr="00C17F81" w:rsidRDefault="00C86824" w:rsidP="00B041F7">
            <w:r w:rsidRPr="00C17F81">
              <w:rPr>
                <w:sz w:val="22"/>
                <w:szCs w:val="22"/>
              </w:rPr>
              <w:t>Повторение изученного  в 5- 8 классах</w:t>
            </w:r>
          </w:p>
        </w:tc>
        <w:tc>
          <w:tcPr>
            <w:tcW w:w="2321" w:type="dxa"/>
            <w:shd w:val="clear" w:color="auto" w:fill="auto"/>
          </w:tcPr>
          <w:p w:rsidR="00C86824" w:rsidRPr="00C17F81" w:rsidRDefault="00C86824" w:rsidP="00B041F7">
            <w:pPr>
              <w:tabs>
                <w:tab w:val="left" w:pos="3375"/>
              </w:tabs>
              <w:jc w:val="center"/>
            </w:pPr>
            <w:r w:rsidRPr="00C17F81">
              <w:t>10</w:t>
            </w:r>
          </w:p>
        </w:tc>
      </w:tr>
      <w:tr w:rsidR="00C86824" w:rsidRPr="00EF2FA6" w:rsidTr="00C86824">
        <w:tc>
          <w:tcPr>
            <w:tcW w:w="817" w:type="dxa"/>
          </w:tcPr>
          <w:p w:rsidR="00C86824" w:rsidRPr="00C17F81" w:rsidRDefault="00C86824" w:rsidP="00C86824">
            <w:pPr>
              <w:jc w:val="center"/>
            </w:pPr>
            <w:r>
              <w:rPr>
                <w:sz w:val="22"/>
                <w:szCs w:val="22"/>
              </w:rPr>
              <w:t>3.</w:t>
            </w:r>
          </w:p>
        </w:tc>
        <w:tc>
          <w:tcPr>
            <w:tcW w:w="7812" w:type="dxa"/>
            <w:shd w:val="clear" w:color="auto" w:fill="auto"/>
          </w:tcPr>
          <w:p w:rsidR="00C86824" w:rsidRPr="00C17F81" w:rsidRDefault="00C86824" w:rsidP="00B041F7">
            <w:r w:rsidRPr="00C17F81">
              <w:rPr>
                <w:sz w:val="22"/>
                <w:szCs w:val="22"/>
              </w:rPr>
              <w:t xml:space="preserve">Синтаксис сложного предложения. Пунктуация  </w:t>
            </w:r>
          </w:p>
        </w:tc>
        <w:tc>
          <w:tcPr>
            <w:tcW w:w="2321" w:type="dxa"/>
            <w:shd w:val="clear" w:color="auto" w:fill="auto"/>
          </w:tcPr>
          <w:p w:rsidR="00C86824" w:rsidRPr="00C17F81" w:rsidRDefault="00C86824" w:rsidP="00B041F7">
            <w:pPr>
              <w:tabs>
                <w:tab w:val="left" w:pos="3375"/>
              </w:tabs>
              <w:jc w:val="center"/>
            </w:pPr>
            <w:r w:rsidRPr="00C17F81">
              <w:t>2</w:t>
            </w:r>
          </w:p>
        </w:tc>
      </w:tr>
      <w:tr w:rsidR="00C86824" w:rsidRPr="00EF2FA6" w:rsidTr="00C86824">
        <w:tc>
          <w:tcPr>
            <w:tcW w:w="817" w:type="dxa"/>
          </w:tcPr>
          <w:p w:rsidR="00C86824" w:rsidRPr="00C17F81" w:rsidRDefault="00C86824" w:rsidP="00C86824">
            <w:pPr>
              <w:jc w:val="center"/>
            </w:pPr>
            <w:r>
              <w:rPr>
                <w:sz w:val="22"/>
                <w:szCs w:val="22"/>
              </w:rPr>
              <w:t>4.</w:t>
            </w:r>
          </w:p>
        </w:tc>
        <w:tc>
          <w:tcPr>
            <w:tcW w:w="7812" w:type="dxa"/>
            <w:shd w:val="clear" w:color="auto" w:fill="auto"/>
          </w:tcPr>
          <w:p w:rsidR="00C86824" w:rsidRPr="00C17F81" w:rsidRDefault="00C86824" w:rsidP="00B041F7">
            <w:r w:rsidRPr="00C17F81">
              <w:rPr>
                <w:sz w:val="22"/>
                <w:szCs w:val="22"/>
              </w:rPr>
              <w:t>Сложносочиненное предложение</w:t>
            </w:r>
          </w:p>
        </w:tc>
        <w:tc>
          <w:tcPr>
            <w:tcW w:w="2321" w:type="dxa"/>
            <w:shd w:val="clear" w:color="auto" w:fill="auto"/>
          </w:tcPr>
          <w:p w:rsidR="00C86824" w:rsidRPr="00C17F81" w:rsidRDefault="00C86824" w:rsidP="00B041F7">
            <w:pPr>
              <w:tabs>
                <w:tab w:val="left" w:pos="3375"/>
              </w:tabs>
              <w:jc w:val="center"/>
            </w:pPr>
            <w:r w:rsidRPr="00C17F81">
              <w:t>4</w:t>
            </w:r>
          </w:p>
        </w:tc>
      </w:tr>
      <w:tr w:rsidR="00C86824" w:rsidRPr="00EF2FA6" w:rsidTr="00C86824">
        <w:tc>
          <w:tcPr>
            <w:tcW w:w="817" w:type="dxa"/>
          </w:tcPr>
          <w:p w:rsidR="00C86824" w:rsidRPr="00C17F81" w:rsidRDefault="00C86824" w:rsidP="00C86824">
            <w:pPr>
              <w:jc w:val="center"/>
            </w:pPr>
            <w:r>
              <w:rPr>
                <w:sz w:val="22"/>
                <w:szCs w:val="22"/>
              </w:rPr>
              <w:t>5.</w:t>
            </w:r>
          </w:p>
        </w:tc>
        <w:tc>
          <w:tcPr>
            <w:tcW w:w="7812" w:type="dxa"/>
            <w:shd w:val="clear" w:color="auto" w:fill="auto"/>
          </w:tcPr>
          <w:p w:rsidR="00C86824" w:rsidRPr="00C17F81" w:rsidRDefault="00C86824" w:rsidP="00B041F7">
            <w:r w:rsidRPr="00C17F81">
              <w:rPr>
                <w:sz w:val="22"/>
                <w:szCs w:val="22"/>
              </w:rPr>
              <w:t xml:space="preserve">Стили речи. </w:t>
            </w:r>
          </w:p>
        </w:tc>
        <w:tc>
          <w:tcPr>
            <w:tcW w:w="2321" w:type="dxa"/>
            <w:shd w:val="clear" w:color="auto" w:fill="auto"/>
          </w:tcPr>
          <w:p w:rsidR="00C86824" w:rsidRPr="00C17F81" w:rsidRDefault="00C86824" w:rsidP="00B041F7">
            <w:pPr>
              <w:tabs>
                <w:tab w:val="left" w:pos="3375"/>
              </w:tabs>
              <w:jc w:val="center"/>
            </w:pPr>
            <w:r>
              <w:t>6</w:t>
            </w:r>
          </w:p>
        </w:tc>
      </w:tr>
      <w:tr w:rsidR="00C86824" w:rsidRPr="00EF2FA6" w:rsidTr="00C86824">
        <w:tc>
          <w:tcPr>
            <w:tcW w:w="817" w:type="dxa"/>
          </w:tcPr>
          <w:p w:rsidR="00C86824" w:rsidRPr="00C17F81" w:rsidRDefault="00C86824" w:rsidP="00C86824">
            <w:pPr>
              <w:jc w:val="center"/>
            </w:pPr>
            <w:r>
              <w:rPr>
                <w:sz w:val="22"/>
                <w:szCs w:val="22"/>
              </w:rPr>
              <w:t>6.</w:t>
            </w:r>
          </w:p>
        </w:tc>
        <w:tc>
          <w:tcPr>
            <w:tcW w:w="7812" w:type="dxa"/>
            <w:shd w:val="clear" w:color="auto" w:fill="auto"/>
          </w:tcPr>
          <w:p w:rsidR="00C86824" w:rsidRPr="00C17F81" w:rsidRDefault="00C86824" w:rsidP="00B041F7">
            <w:r w:rsidRPr="00C17F81">
              <w:rPr>
                <w:sz w:val="22"/>
                <w:szCs w:val="22"/>
              </w:rPr>
              <w:t>Сложноподчиненное предложение</w:t>
            </w:r>
          </w:p>
        </w:tc>
        <w:tc>
          <w:tcPr>
            <w:tcW w:w="2321" w:type="dxa"/>
            <w:shd w:val="clear" w:color="auto" w:fill="auto"/>
          </w:tcPr>
          <w:p w:rsidR="00C86824" w:rsidRPr="00C17F81" w:rsidRDefault="00C86824" w:rsidP="00B041F7">
            <w:pPr>
              <w:tabs>
                <w:tab w:val="left" w:pos="3375"/>
              </w:tabs>
              <w:jc w:val="center"/>
            </w:pPr>
            <w:r>
              <w:t>23</w:t>
            </w:r>
          </w:p>
        </w:tc>
      </w:tr>
      <w:tr w:rsidR="00C86824" w:rsidRPr="00EF2FA6" w:rsidTr="00C86824">
        <w:tc>
          <w:tcPr>
            <w:tcW w:w="817" w:type="dxa"/>
          </w:tcPr>
          <w:p w:rsidR="00C86824" w:rsidRPr="00C17F81" w:rsidRDefault="00C86824" w:rsidP="00C86824">
            <w:pPr>
              <w:jc w:val="center"/>
            </w:pPr>
            <w:r>
              <w:rPr>
                <w:sz w:val="22"/>
                <w:szCs w:val="22"/>
              </w:rPr>
              <w:t>7.</w:t>
            </w:r>
          </w:p>
        </w:tc>
        <w:tc>
          <w:tcPr>
            <w:tcW w:w="7812" w:type="dxa"/>
            <w:shd w:val="clear" w:color="auto" w:fill="auto"/>
          </w:tcPr>
          <w:p w:rsidR="00C86824" w:rsidRPr="00C17F81" w:rsidRDefault="00C86824" w:rsidP="00B041F7">
            <w:r w:rsidRPr="00C17F81">
              <w:rPr>
                <w:sz w:val="22"/>
                <w:szCs w:val="22"/>
              </w:rPr>
              <w:t>Текст. Строение текста.</w:t>
            </w:r>
          </w:p>
        </w:tc>
        <w:tc>
          <w:tcPr>
            <w:tcW w:w="2321" w:type="dxa"/>
            <w:shd w:val="clear" w:color="auto" w:fill="auto"/>
          </w:tcPr>
          <w:p w:rsidR="00C86824" w:rsidRPr="00C17F81" w:rsidRDefault="00C86824" w:rsidP="00B041F7">
            <w:pPr>
              <w:tabs>
                <w:tab w:val="left" w:pos="3375"/>
              </w:tabs>
              <w:jc w:val="center"/>
            </w:pPr>
            <w:r w:rsidRPr="00C17F81">
              <w:t>1</w:t>
            </w:r>
          </w:p>
        </w:tc>
      </w:tr>
      <w:tr w:rsidR="00C86824" w:rsidRPr="00EF2FA6" w:rsidTr="00C86824">
        <w:tc>
          <w:tcPr>
            <w:tcW w:w="817" w:type="dxa"/>
          </w:tcPr>
          <w:p w:rsidR="00C86824" w:rsidRPr="00C17F81" w:rsidRDefault="00C86824" w:rsidP="00C86824">
            <w:pPr>
              <w:jc w:val="center"/>
            </w:pPr>
            <w:r>
              <w:rPr>
                <w:sz w:val="22"/>
                <w:szCs w:val="22"/>
              </w:rPr>
              <w:t>8.</w:t>
            </w:r>
          </w:p>
        </w:tc>
        <w:tc>
          <w:tcPr>
            <w:tcW w:w="7812" w:type="dxa"/>
            <w:shd w:val="clear" w:color="auto" w:fill="auto"/>
          </w:tcPr>
          <w:p w:rsidR="00C86824" w:rsidRPr="00C17F81" w:rsidRDefault="00C86824" w:rsidP="00B041F7">
            <w:r w:rsidRPr="00C17F81">
              <w:rPr>
                <w:sz w:val="22"/>
                <w:szCs w:val="22"/>
              </w:rPr>
              <w:t>Речевые жанры. Путевые заметки.</w:t>
            </w:r>
          </w:p>
        </w:tc>
        <w:tc>
          <w:tcPr>
            <w:tcW w:w="2321" w:type="dxa"/>
            <w:shd w:val="clear" w:color="auto" w:fill="auto"/>
          </w:tcPr>
          <w:p w:rsidR="00C86824" w:rsidRPr="00C17F81" w:rsidRDefault="00C86824" w:rsidP="00B041F7">
            <w:pPr>
              <w:tabs>
                <w:tab w:val="left" w:pos="3375"/>
              </w:tabs>
              <w:jc w:val="center"/>
            </w:pPr>
            <w:r>
              <w:t>7</w:t>
            </w:r>
          </w:p>
        </w:tc>
      </w:tr>
      <w:tr w:rsidR="00C86824" w:rsidRPr="00EF2FA6" w:rsidTr="00C86824">
        <w:tc>
          <w:tcPr>
            <w:tcW w:w="817" w:type="dxa"/>
          </w:tcPr>
          <w:p w:rsidR="00C86824" w:rsidRPr="00C17F81" w:rsidRDefault="00C86824" w:rsidP="00C86824">
            <w:pPr>
              <w:jc w:val="center"/>
            </w:pPr>
            <w:r>
              <w:rPr>
                <w:sz w:val="22"/>
                <w:szCs w:val="22"/>
              </w:rPr>
              <w:t>9.</w:t>
            </w:r>
          </w:p>
        </w:tc>
        <w:tc>
          <w:tcPr>
            <w:tcW w:w="7812" w:type="dxa"/>
            <w:shd w:val="clear" w:color="auto" w:fill="auto"/>
          </w:tcPr>
          <w:p w:rsidR="00C86824" w:rsidRPr="00C17F81" w:rsidRDefault="00C86824" w:rsidP="00B041F7">
            <w:r w:rsidRPr="00C17F81">
              <w:rPr>
                <w:sz w:val="22"/>
                <w:szCs w:val="22"/>
              </w:rPr>
              <w:t>Бессоюзное сложное  предложение</w:t>
            </w:r>
          </w:p>
        </w:tc>
        <w:tc>
          <w:tcPr>
            <w:tcW w:w="2321" w:type="dxa"/>
            <w:shd w:val="clear" w:color="auto" w:fill="auto"/>
          </w:tcPr>
          <w:p w:rsidR="00C86824" w:rsidRPr="00C17F81" w:rsidRDefault="00C86824" w:rsidP="00B041F7">
            <w:pPr>
              <w:tabs>
                <w:tab w:val="left" w:pos="3375"/>
              </w:tabs>
              <w:jc w:val="center"/>
            </w:pPr>
            <w:r w:rsidRPr="00C17F81">
              <w:t>7</w:t>
            </w:r>
          </w:p>
        </w:tc>
      </w:tr>
      <w:tr w:rsidR="00C86824" w:rsidRPr="00EF2FA6" w:rsidTr="00C86824">
        <w:tc>
          <w:tcPr>
            <w:tcW w:w="817" w:type="dxa"/>
          </w:tcPr>
          <w:p w:rsidR="00C86824" w:rsidRPr="00C17F81" w:rsidRDefault="00C86824" w:rsidP="00C86824">
            <w:pPr>
              <w:jc w:val="center"/>
            </w:pPr>
            <w:r>
              <w:rPr>
                <w:sz w:val="22"/>
                <w:szCs w:val="22"/>
              </w:rPr>
              <w:t>10.</w:t>
            </w:r>
          </w:p>
        </w:tc>
        <w:tc>
          <w:tcPr>
            <w:tcW w:w="7812" w:type="dxa"/>
            <w:shd w:val="clear" w:color="auto" w:fill="auto"/>
          </w:tcPr>
          <w:p w:rsidR="00C86824" w:rsidRPr="00C17F81" w:rsidRDefault="00C86824" w:rsidP="00B041F7">
            <w:r w:rsidRPr="00C17F81">
              <w:rPr>
                <w:sz w:val="22"/>
                <w:szCs w:val="22"/>
              </w:rPr>
              <w:t>Сложное предложение с различными видами союзной и бессоюзной связи</w:t>
            </w:r>
          </w:p>
        </w:tc>
        <w:tc>
          <w:tcPr>
            <w:tcW w:w="2321" w:type="dxa"/>
            <w:shd w:val="clear" w:color="auto" w:fill="auto"/>
          </w:tcPr>
          <w:p w:rsidR="00C86824" w:rsidRPr="00C17F81" w:rsidRDefault="00C86824" w:rsidP="00B041F7">
            <w:pPr>
              <w:tabs>
                <w:tab w:val="left" w:pos="3375"/>
              </w:tabs>
              <w:jc w:val="center"/>
            </w:pPr>
            <w:r w:rsidRPr="00C17F81">
              <w:t>4</w:t>
            </w:r>
          </w:p>
        </w:tc>
      </w:tr>
      <w:tr w:rsidR="00C86824" w:rsidRPr="00EF2FA6" w:rsidTr="00C86824">
        <w:tc>
          <w:tcPr>
            <w:tcW w:w="817" w:type="dxa"/>
          </w:tcPr>
          <w:p w:rsidR="00C86824" w:rsidRPr="00C17F81" w:rsidRDefault="00C86824" w:rsidP="00C86824">
            <w:pPr>
              <w:jc w:val="center"/>
            </w:pPr>
            <w:r>
              <w:rPr>
                <w:sz w:val="22"/>
                <w:szCs w:val="22"/>
              </w:rPr>
              <w:t>11.</w:t>
            </w:r>
          </w:p>
        </w:tc>
        <w:tc>
          <w:tcPr>
            <w:tcW w:w="7812" w:type="dxa"/>
            <w:shd w:val="clear" w:color="auto" w:fill="auto"/>
          </w:tcPr>
          <w:p w:rsidR="00C86824" w:rsidRPr="00C17F81" w:rsidRDefault="00C86824" w:rsidP="00B041F7">
            <w:r w:rsidRPr="00C17F81">
              <w:rPr>
                <w:sz w:val="22"/>
                <w:szCs w:val="22"/>
              </w:rPr>
              <w:t xml:space="preserve">Итоговое повторение </w:t>
            </w:r>
          </w:p>
        </w:tc>
        <w:tc>
          <w:tcPr>
            <w:tcW w:w="2321" w:type="dxa"/>
            <w:shd w:val="clear" w:color="auto" w:fill="auto"/>
          </w:tcPr>
          <w:p w:rsidR="00C86824" w:rsidRPr="00C17F81" w:rsidRDefault="00C86824" w:rsidP="00B041F7">
            <w:pPr>
              <w:tabs>
                <w:tab w:val="left" w:pos="3375"/>
              </w:tabs>
              <w:jc w:val="center"/>
            </w:pPr>
            <w:r w:rsidRPr="00C17F81">
              <w:t>3</w:t>
            </w:r>
          </w:p>
        </w:tc>
      </w:tr>
      <w:tr w:rsidR="00C86824" w:rsidRPr="00EF2FA6" w:rsidTr="00C86824">
        <w:tc>
          <w:tcPr>
            <w:tcW w:w="817" w:type="dxa"/>
          </w:tcPr>
          <w:p w:rsidR="00C86824" w:rsidRPr="00C17F81" w:rsidRDefault="00C86824" w:rsidP="00C86824">
            <w:pPr>
              <w:jc w:val="center"/>
            </w:pPr>
            <w:r>
              <w:rPr>
                <w:sz w:val="22"/>
                <w:szCs w:val="22"/>
              </w:rPr>
              <w:t>12.</w:t>
            </w:r>
          </w:p>
        </w:tc>
        <w:tc>
          <w:tcPr>
            <w:tcW w:w="7812" w:type="dxa"/>
            <w:shd w:val="clear" w:color="auto" w:fill="auto"/>
          </w:tcPr>
          <w:p w:rsidR="00C86824" w:rsidRPr="00C17F81" w:rsidRDefault="00C86824" w:rsidP="00B041F7">
            <w:r w:rsidRPr="00C17F81">
              <w:rPr>
                <w:sz w:val="22"/>
                <w:szCs w:val="22"/>
              </w:rPr>
              <w:t>Резервные уроки</w:t>
            </w:r>
          </w:p>
        </w:tc>
        <w:tc>
          <w:tcPr>
            <w:tcW w:w="2321" w:type="dxa"/>
            <w:shd w:val="clear" w:color="auto" w:fill="auto"/>
          </w:tcPr>
          <w:p w:rsidR="00C86824" w:rsidRPr="00C17F81" w:rsidRDefault="00C86824" w:rsidP="00B041F7">
            <w:pPr>
              <w:tabs>
                <w:tab w:val="left" w:pos="3375"/>
              </w:tabs>
              <w:jc w:val="center"/>
            </w:pPr>
            <w:r w:rsidRPr="00C17F81">
              <w:t>2</w:t>
            </w:r>
          </w:p>
        </w:tc>
      </w:tr>
      <w:tr w:rsidR="00C86824" w:rsidRPr="00EF2FA6" w:rsidTr="00C86824">
        <w:tc>
          <w:tcPr>
            <w:tcW w:w="817" w:type="dxa"/>
          </w:tcPr>
          <w:p w:rsidR="00C86824" w:rsidRPr="00C17F81" w:rsidRDefault="00C86824" w:rsidP="00B041F7"/>
        </w:tc>
        <w:tc>
          <w:tcPr>
            <w:tcW w:w="7812" w:type="dxa"/>
            <w:shd w:val="clear" w:color="auto" w:fill="auto"/>
          </w:tcPr>
          <w:p w:rsidR="00C86824" w:rsidRPr="00427AC6" w:rsidRDefault="00C86824" w:rsidP="00B041F7">
            <w:pPr>
              <w:rPr>
                <w:b/>
              </w:rPr>
            </w:pPr>
            <w:r w:rsidRPr="00427AC6">
              <w:rPr>
                <w:b/>
                <w:sz w:val="22"/>
                <w:szCs w:val="22"/>
              </w:rPr>
              <w:t xml:space="preserve">Итого </w:t>
            </w:r>
          </w:p>
        </w:tc>
        <w:tc>
          <w:tcPr>
            <w:tcW w:w="2321" w:type="dxa"/>
            <w:shd w:val="clear" w:color="auto" w:fill="auto"/>
          </w:tcPr>
          <w:p w:rsidR="00C86824" w:rsidRPr="00427AC6" w:rsidRDefault="00C86824" w:rsidP="00B041F7">
            <w:pPr>
              <w:tabs>
                <w:tab w:val="left" w:pos="3375"/>
              </w:tabs>
              <w:jc w:val="center"/>
              <w:rPr>
                <w:b/>
              </w:rPr>
            </w:pPr>
            <w:r w:rsidRPr="00427AC6">
              <w:rPr>
                <w:b/>
              </w:rPr>
              <w:t>70</w:t>
            </w:r>
          </w:p>
        </w:tc>
      </w:tr>
    </w:tbl>
    <w:p w:rsidR="00A10F68" w:rsidRDefault="00A10F68" w:rsidP="005E4C46">
      <w:pPr>
        <w:rPr>
          <w:b/>
        </w:rPr>
      </w:pPr>
    </w:p>
    <w:p w:rsidR="00C17F81" w:rsidRDefault="00C17F81" w:rsidP="005E4C46">
      <w:pPr>
        <w:rPr>
          <w:b/>
        </w:rPr>
      </w:pPr>
    </w:p>
    <w:p w:rsidR="00C17F81" w:rsidRDefault="00C17F81" w:rsidP="005E4C46">
      <w:pPr>
        <w:rPr>
          <w:b/>
        </w:rPr>
      </w:pPr>
    </w:p>
    <w:p w:rsidR="00C17F81" w:rsidRDefault="00C17F81" w:rsidP="005E4C46">
      <w:pPr>
        <w:rPr>
          <w:b/>
        </w:rPr>
      </w:pPr>
    </w:p>
    <w:p w:rsidR="00C17F81" w:rsidRDefault="00C17F81" w:rsidP="005E4C46">
      <w:pPr>
        <w:rPr>
          <w:b/>
        </w:rPr>
      </w:pPr>
    </w:p>
    <w:p w:rsidR="00427AC6" w:rsidRDefault="00427AC6" w:rsidP="00427AC6">
      <w:pPr>
        <w:jc w:val="center"/>
        <w:rPr>
          <w:b/>
        </w:rPr>
      </w:pPr>
    </w:p>
    <w:p w:rsidR="00B55087" w:rsidRDefault="00427AC6" w:rsidP="00427AC6">
      <w:pPr>
        <w:jc w:val="center"/>
        <w:rPr>
          <w:b/>
        </w:rPr>
      </w:pPr>
      <w:r>
        <w:rPr>
          <w:b/>
        </w:rPr>
        <w:t>Тематический план проведения контрольных работ по русскому языку в 9 классе</w:t>
      </w:r>
    </w:p>
    <w:p w:rsidR="00427AC6" w:rsidRDefault="00427AC6" w:rsidP="00427AC6">
      <w:pPr>
        <w:jc w:val="center"/>
        <w:rPr>
          <w:b/>
        </w:rPr>
      </w:pPr>
    </w:p>
    <w:tbl>
      <w:tblPr>
        <w:tblStyle w:val="a4"/>
        <w:tblW w:w="0" w:type="auto"/>
        <w:jc w:val="center"/>
        <w:tblLook w:val="04A0" w:firstRow="1" w:lastRow="0" w:firstColumn="1" w:lastColumn="0" w:noHBand="0" w:noVBand="1"/>
      </w:tblPr>
      <w:tblGrid>
        <w:gridCol w:w="848"/>
        <w:gridCol w:w="9040"/>
        <w:gridCol w:w="1166"/>
      </w:tblGrid>
      <w:tr w:rsidR="00427AC6" w:rsidTr="00427AC6">
        <w:trPr>
          <w:jc w:val="center"/>
        </w:trPr>
        <w:tc>
          <w:tcPr>
            <w:tcW w:w="848" w:type="dxa"/>
          </w:tcPr>
          <w:p w:rsidR="00427AC6" w:rsidRDefault="00427AC6" w:rsidP="00427AC6">
            <w:pPr>
              <w:jc w:val="center"/>
              <w:rPr>
                <w:b/>
              </w:rPr>
            </w:pPr>
            <w:r>
              <w:rPr>
                <w:b/>
              </w:rPr>
              <w:t>№ урока</w:t>
            </w:r>
          </w:p>
        </w:tc>
        <w:tc>
          <w:tcPr>
            <w:tcW w:w="9040" w:type="dxa"/>
          </w:tcPr>
          <w:p w:rsidR="00427AC6" w:rsidRDefault="00427AC6" w:rsidP="00427AC6">
            <w:pPr>
              <w:jc w:val="center"/>
              <w:rPr>
                <w:b/>
              </w:rPr>
            </w:pPr>
            <w:r>
              <w:rPr>
                <w:b/>
              </w:rPr>
              <w:t xml:space="preserve">Тема </w:t>
            </w:r>
          </w:p>
        </w:tc>
        <w:tc>
          <w:tcPr>
            <w:tcW w:w="1166" w:type="dxa"/>
          </w:tcPr>
          <w:p w:rsidR="00427AC6" w:rsidRDefault="00427AC6" w:rsidP="00427AC6">
            <w:pPr>
              <w:jc w:val="center"/>
              <w:rPr>
                <w:b/>
              </w:rPr>
            </w:pPr>
            <w:r>
              <w:rPr>
                <w:b/>
              </w:rPr>
              <w:t xml:space="preserve">Дата </w:t>
            </w: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6F5B66" w:rsidRDefault="00427AC6" w:rsidP="00427AC6">
            <w:r w:rsidRPr="006F5B66">
              <w:rPr>
                <w:sz w:val="22"/>
                <w:szCs w:val="22"/>
              </w:rPr>
              <w:t>9</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6F5B66" w:rsidRDefault="00427AC6" w:rsidP="00427AC6">
            <w:r w:rsidRPr="00C17521">
              <w:rPr>
                <w:b/>
                <w:sz w:val="22"/>
                <w:szCs w:val="22"/>
              </w:rPr>
              <w:t>КР Контрольная работа № 1.</w:t>
            </w:r>
            <w:r w:rsidRPr="006F5B66">
              <w:rPr>
                <w:sz w:val="22"/>
                <w:szCs w:val="22"/>
              </w:rPr>
              <w:t xml:space="preserve"> Диктант с дополнительными заданиями.</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6F5B66" w:rsidRDefault="00427AC6" w:rsidP="00427AC6">
            <w:r w:rsidRPr="006F5B66">
              <w:rPr>
                <w:sz w:val="22"/>
                <w:szCs w:val="22"/>
              </w:rPr>
              <w:t>11</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6F5B66" w:rsidRDefault="00427AC6" w:rsidP="00427AC6">
            <w:r w:rsidRPr="00C17521">
              <w:rPr>
                <w:b/>
                <w:sz w:val="22"/>
                <w:szCs w:val="22"/>
              </w:rPr>
              <w:t>РР КР  Контрольная работа № 2</w:t>
            </w:r>
            <w:r w:rsidRPr="006F5B66">
              <w:rPr>
                <w:sz w:val="22"/>
                <w:szCs w:val="22"/>
              </w:rPr>
              <w:t>. Обучение изложению: сжатый пересказ</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D15883" w:rsidRDefault="00427AC6" w:rsidP="00427AC6">
            <w:r>
              <w:rPr>
                <w:sz w:val="22"/>
                <w:szCs w:val="22"/>
              </w:rPr>
              <w:t>18</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D15883" w:rsidRDefault="00427AC6" w:rsidP="00427AC6">
            <w:r w:rsidRPr="008C54E4">
              <w:rPr>
                <w:b/>
                <w:sz w:val="22"/>
                <w:szCs w:val="22"/>
              </w:rPr>
              <w:t>РР КР Контрольная работа</w:t>
            </w:r>
            <w:r w:rsidRPr="00D15883">
              <w:rPr>
                <w:sz w:val="22"/>
                <w:szCs w:val="22"/>
              </w:rPr>
              <w:t xml:space="preserve"> </w:t>
            </w:r>
            <w:r>
              <w:rPr>
                <w:sz w:val="22"/>
                <w:szCs w:val="22"/>
              </w:rPr>
              <w:t xml:space="preserve">    </w:t>
            </w:r>
            <w:r w:rsidRPr="00510390">
              <w:rPr>
                <w:b/>
                <w:sz w:val="22"/>
                <w:szCs w:val="22"/>
              </w:rPr>
              <w:t>№ 3.</w:t>
            </w:r>
            <w:r w:rsidRPr="00D15883">
              <w:rPr>
                <w:sz w:val="22"/>
                <w:szCs w:val="22"/>
              </w:rPr>
              <w:t xml:space="preserve"> Изложение «Мой друг»</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7F5B23" w:rsidRDefault="00427AC6" w:rsidP="00427AC6">
            <w:r w:rsidRPr="007F5B23">
              <w:rPr>
                <w:sz w:val="22"/>
                <w:szCs w:val="22"/>
              </w:rPr>
              <w:t xml:space="preserve">36 </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7F5B23" w:rsidRDefault="00427AC6" w:rsidP="00427AC6">
            <w:r w:rsidRPr="007F5B23">
              <w:rPr>
                <w:b/>
                <w:sz w:val="22"/>
                <w:szCs w:val="22"/>
              </w:rPr>
              <w:t>РР КР Контрольная работа № 4</w:t>
            </w:r>
            <w:r w:rsidRPr="007F5B23">
              <w:rPr>
                <w:sz w:val="22"/>
                <w:szCs w:val="22"/>
              </w:rPr>
              <w:t>. Изложение по тексту Ю. Нагибина «Чистые пруды»</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1542AC" w:rsidRDefault="00427AC6" w:rsidP="00427AC6">
            <w:r w:rsidRPr="001542AC">
              <w:rPr>
                <w:sz w:val="22"/>
                <w:szCs w:val="22"/>
              </w:rPr>
              <w:t>46</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1542AC" w:rsidRDefault="00427AC6" w:rsidP="00427AC6">
            <w:r w:rsidRPr="001542AC">
              <w:rPr>
                <w:sz w:val="22"/>
                <w:szCs w:val="22"/>
              </w:rPr>
              <w:t xml:space="preserve">Рецензия (продолжение). КР </w:t>
            </w:r>
            <w:r w:rsidRPr="0094535D">
              <w:rPr>
                <w:b/>
                <w:sz w:val="22"/>
                <w:szCs w:val="22"/>
              </w:rPr>
              <w:t>Контрольная работа № 5</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323B4A" w:rsidRDefault="00427AC6" w:rsidP="00427AC6">
            <w:r>
              <w:rPr>
                <w:sz w:val="22"/>
                <w:szCs w:val="22"/>
              </w:rPr>
              <w:t>49</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323B4A" w:rsidRDefault="00427AC6" w:rsidP="00427AC6">
            <w:r w:rsidRPr="0094535D">
              <w:rPr>
                <w:b/>
                <w:sz w:val="22"/>
                <w:szCs w:val="22"/>
              </w:rPr>
              <w:t>КР Контрольная работа № 6.</w:t>
            </w:r>
            <w:r w:rsidRPr="00323B4A">
              <w:rPr>
                <w:sz w:val="22"/>
                <w:szCs w:val="22"/>
              </w:rPr>
              <w:t xml:space="preserve"> Диктант </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8E40D9" w:rsidRDefault="00427AC6" w:rsidP="00427AC6">
            <w:r w:rsidRPr="008E40D9">
              <w:rPr>
                <w:sz w:val="22"/>
                <w:szCs w:val="22"/>
              </w:rPr>
              <w:t>52</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8E40D9" w:rsidRDefault="00427AC6" w:rsidP="00427AC6">
            <w:r w:rsidRPr="0094535D">
              <w:rPr>
                <w:b/>
                <w:sz w:val="22"/>
                <w:szCs w:val="22"/>
              </w:rPr>
              <w:t>РР КР Контрольная работа     № 7.</w:t>
            </w:r>
            <w:r w:rsidRPr="008E40D9">
              <w:rPr>
                <w:sz w:val="22"/>
                <w:szCs w:val="22"/>
              </w:rPr>
              <w:t xml:space="preserve"> Сочинение в жанре эссе </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82119C" w:rsidRDefault="00427AC6" w:rsidP="00427AC6">
            <w:r w:rsidRPr="0082119C">
              <w:rPr>
                <w:sz w:val="22"/>
                <w:szCs w:val="22"/>
              </w:rPr>
              <w:t>59</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82119C" w:rsidRDefault="00427AC6" w:rsidP="00427AC6">
            <w:r w:rsidRPr="0094535D">
              <w:rPr>
                <w:b/>
                <w:sz w:val="22"/>
                <w:szCs w:val="22"/>
              </w:rPr>
              <w:t>КР Контрольная работа № 8.</w:t>
            </w:r>
            <w:r w:rsidRPr="0082119C">
              <w:rPr>
                <w:sz w:val="22"/>
                <w:szCs w:val="22"/>
              </w:rPr>
              <w:t xml:space="preserve"> Диктант </w:t>
            </w:r>
          </w:p>
        </w:tc>
        <w:tc>
          <w:tcPr>
            <w:tcW w:w="1166" w:type="dxa"/>
          </w:tcPr>
          <w:p w:rsidR="00427AC6" w:rsidRDefault="00427AC6" w:rsidP="00427AC6">
            <w:pPr>
              <w:jc w:val="center"/>
              <w:rPr>
                <w:b/>
              </w:rPr>
            </w:pPr>
          </w:p>
        </w:tc>
      </w:tr>
      <w:tr w:rsidR="00427AC6" w:rsidTr="00427AC6">
        <w:trPr>
          <w:jc w:val="center"/>
        </w:trPr>
        <w:tc>
          <w:tcPr>
            <w:tcW w:w="848" w:type="dxa"/>
            <w:tcBorders>
              <w:top w:val="single" w:sz="4" w:space="0" w:color="auto"/>
              <w:left w:val="single" w:sz="4" w:space="0" w:color="auto"/>
              <w:bottom w:val="single" w:sz="4" w:space="0" w:color="auto"/>
              <w:right w:val="single" w:sz="4" w:space="0" w:color="auto"/>
            </w:tcBorders>
            <w:shd w:val="clear" w:color="auto" w:fill="auto"/>
          </w:tcPr>
          <w:p w:rsidR="00427AC6" w:rsidRPr="00F21BCE" w:rsidRDefault="00427AC6" w:rsidP="00427AC6">
            <w:r w:rsidRPr="00F21BCE">
              <w:rPr>
                <w:sz w:val="22"/>
                <w:szCs w:val="22"/>
              </w:rPr>
              <w:t>66-68</w:t>
            </w:r>
          </w:p>
        </w:tc>
        <w:tc>
          <w:tcPr>
            <w:tcW w:w="9040" w:type="dxa"/>
            <w:tcBorders>
              <w:top w:val="single" w:sz="4" w:space="0" w:color="auto"/>
              <w:left w:val="single" w:sz="4" w:space="0" w:color="auto"/>
              <w:bottom w:val="single" w:sz="4" w:space="0" w:color="auto"/>
              <w:right w:val="single" w:sz="4" w:space="0" w:color="auto"/>
            </w:tcBorders>
            <w:shd w:val="clear" w:color="auto" w:fill="auto"/>
          </w:tcPr>
          <w:p w:rsidR="00427AC6" w:rsidRPr="0094535D" w:rsidRDefault="00427AC6" w:rsidP="00427AC6">
            <w:pPr>
              <w:rPr>
                <w:b/>
              </w:rPr>
            </w:pPr>
            <w:r w:rsidRPr="0094535D">
              <w:rPr>
                <w:b/>
                <w:sz w:val="22"/>
                <w:szCs w:val="22"/>
              </w:rPr>
              <w:t>Итоговое повторение. Итоговый контроль (тестовая работа)</w:t>
            </w:r>
          </w:p>
        </w:tc>
        <w:tc>
          <w:tcPr>
            <w:tcW w:w="1166" w:type="dxa"/>
          </w:tcPr>
          <w:p w:rsidR="00427AC6" w:rsidRDefault="00427AC6" w:rsidP="00427AC6">
            <w:pPr>
              <w:jc w:val="center"/>
              <w:rPr>
                <w:b/>
              </w:rPr>
            </w:pPr>
          </w:p>
        </w:tc>
      </w:tr>
    </w:tbl>
    <w:p w:rsidR="00427AC6" w:rsidRDefault="00427AC6" w:rsidP="00427AC6">
      <w:pPr>
        <w:jc w:val="center"/>
        <w:rPr>
          <w:b/>
        </w:rPr>
      </w:pPr>
    </w:p>
    <w:p w:rsidR="00B55087" w:rsidRPr="005E4C46" w:rsidRDefault="00B55087" w:rsidP="005E4C46"/>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427AC6" w:rsidRDefault="00427AC6" w:rsidP="005E4C46">
      <w:pPr>
        <w:jc w:val="center"/>
        <w:rPr>
          <w:b/>
          <w:sz w:val="22"/>
          <w:szCs w:val="22"/>
        </w:rPr>
      </w:pPr>
    </w:p>
    <w:p w:rsidR="005E4C46" w:rsidRPr="005E4C46" w:rsidRDefault="00DA2231" w:rsidP="005E4C46">
      <w:pPr>
        <w:jc w:val="center"/>
        <w:rPr>
          <w:b/>
          <w:sz w:val="22"/>
          <w:szCs w:val="22"/>
        </w:rPr>
      </w:pPr>
      <w:r>
        <w:rPr>
          <w:b/>
          <w:sz w:val="22"/>
          <w:szCs w:val="22"/>
        </w:rPr>
        <w:t xml:space="preserve">Поурочно </w:t>
      </w:r>
      <w:r w:rsidR="005E4C46" w:rsidRPr="005E4C46">
        <w:rPr>
          <w:b/>
          <w:sz w:val="22"/>
          <w:szCs w:val="22"/>
        </w:rPr>
        <w:t>-тематическое планирование</w:t>
      </w:r>
    </w:p>
    <w:p w:rsidR="005E4C46" w:rsidRPr="005E4C46" w:rsidRDefault="005E4C46" w:rsidP="005E4C46">
      <w:pPr>
        <w:jc w:val="center"/>
        <w:rPr>
          <w:b/>
          <w:sz w:val="22"/>
          <w:szCs w:val="22"/>
        </w:rPr>
      </w:pPr>
      <w:r w:rsidRPr="005E4C46">
        <w:rPr>
          <w:b/>
          <w:sz w:val="22"/>
          <w:szCs w:val="22"/>
        </w:rPr>
        <w:t>по русскому языку</w:t>
      </w:r>
    </w:p>
    <w:p w:rsidR="005E4C46" w:rsidRPr="005E4C46" w:rsidRDefault="005E4C46" w:rsidP="005E4C46">
      <w:pPr>
        <w:jc w:val="center"/>
        <w:rPr>
          <w:b/>
          <w:sz w:val="22"/>
          <w:szCs w:val="22"/>
        </w:rPr>
      </w:pPr>
      <w:r w:rsidRPr="005E4C46">
        <w:rPr>
          <w:b/>
          <w:sz w:val="22"/>
          <w:szCs w:val="22"/>
        </w:rPr>
        <w:t xml:space="preserve">9 класс (68 </w:t>
      </w:r>
      <w:r w:rsidR="003E6B67">
        <w:rPr>
          <w:b/>
          <w:sz w:val="22"/>
          <w:szCs w:val="22"/>
        </w:rPr>
        <w:t>часов</w:t>
      </w:r>
      <w:r w:rsidRPr="005E4C46">
        <w:rPr>
          <w:b/>
          <w:sz w:val="22"/>
          <w:szCs w:val="22"/>
        </w:rPr>
        <w:t>)</w:t>
      </w:r>
    </w:p>
    <w:p w:rsidR="005E4C46" w:rsidRPr="005E4C46" w:rsidRDefault="005E4C46" w:rsidP="005E4C46">
      <w:pPr>
        <w:rPr>
          <w:sz w:val="22"/>
          <w:szCs w:val="22"/>
        </w:rPr>
      </w:pPr>
    </w:p>
    <w:p w:rsidR="00697AD3" w:rsidRPr="00980E67" w:rsidRDefault="00697AD3" w:rsidP="00697AD3">
      <w:pPr>
        <w:rPr>
          <w:b/>
          <w:sz w:val="22"/>
          <w:szCs w:val="22"/>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119"/>
        <w:gridCol w:w="4819"/>
        <w:gridCol w:w="6492"/>
      </w:tblGrid>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pPr>
              <w:rPr>
                <w:b/>
              </w:rPr>
            </w:pPr>
            <w:r w:rsidRPr="00980E67">
              <w:rPr>
                <w:b/>
                <w:sz w:val="22"/>
                <w:szCs w:val="22"/>
              </w:rPr>
              <w:t xml:space="preserve">№ </w:t>
            </w:r>
          </w:p>
          <w:p w:rsidR="00697AD3" w:rsidRPr="00980E67" w:rsidRDefault="00697AD3" w:rsidP="00BE7437">
            <w:pPr>
              <w:rPr>
                <w:b/>
              </w:rPr>
            </w:pPr>
            <w:r>
              <w:rPr>
                <w:b/>
                <w:sz w:val="22"/>
                <w:szCs w:val="22"/>
              </w:rPr>
              <w:t>п/п</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jc w:val="center"/>
              <w:rPr>
                <w:b/>
              </w:rPr>
            </w:pPr>
            <w:r w:rsidRPr="00980E67">
              <w:rPr>
                <w:b/>
                <w:sz w:val="22"/>
                <w:szCs w:val="22"/>
              </w:rPr>
              <w:t xml:space="preserve">Тема урока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jc w:val="center"/>
              <w:rPr>
                <w:b/>
              </w:rPr>
            </w:pPr>
            <w:r w:rsidRPr="00F418C8">
              <w:rPr>
                <w:b/>
                <w:sz w:val="22"/>
                <w:szCs w:val="22"/>
              </w:rPr>
              <w:t>Формы, методы и средства обучения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sidRPr="00F418C8">
              <w:rPr>
                <w:b/>
                <w:sz w:val="22"/>
                <w:szCs w:val="22"/>
              </w:rPr>
              <w:t>Планируемые результаты</w:t>
            </w:r>
          </w:p>
          <w:p w:rsidR="00697AD3" w:rsidRPr="00980E67" w:rsidRDefault="00697AD3" w:rsidP="00BE7437">
            <w:pPr>
              <w:jc w:val="center"/>
              <w:rPr>
                <w:b/>
              </w:rPr>
            </w:pPr>
            <w:r w:rsidRPr="00F418C8">
              <w:rPr>
                <w:b/>
                <w:sz w:val="22"/>
                <w:szCs w:val="22"/>
              </w:rPr>
              <w:t>(предметные, личностные, УУД)</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pPr>
              <w:jc w:val="center"/>
              <w:rPr>
                <w:b/>
              </w:rPr>
            </w:pPr>
            <w:r>
              <w:rPr>
                <w:b/>
                <w:sz w:val="22"/>
                <w:szCs w:val="22"/>
              </w:rPr>
              <w:t>О языке</w:t>
            </w:r>
          </w:p>
          <w:p w:rsidR="00697AD3" w:rsidRPr="00F418C8" w:rsidRDefault="00697AD3" w:rsidP="00BE7437">
            <w:pPr>
              <w:jc w:val="center"/>
              <w:rPr>
                <w:b/>
              </w:rPr>
            </w:pP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5E4C46" w:rsidRDefault="00697AD3" w:rsidP="00BE7437"/>
          <w:p w:rsidR="00697AD3" w:rsidRPr="005E4C46" w:rsidRDefault="00697AD3" w:rsidP="00BE7437">
            <w:r w:rsidRPr="005E4C46">
              <w:rPr>
                <w:sz w:val="22"/>
                <w:szCs w:val="22"/>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5E4C46" w:rsidRDefault="00697AD3" w:rsidP="00BE7437">
            <w:pPr>
              <w:rPr>
                <w:b/>
              </w:rPr>
            </w:pPr>
            <w:r w:rsidRPr="005E4C46">
              <w:rPr>
                <w:sz w:val="22"/>
                <w:szCs w:val="22"/>
              </w:rPr>
              <w:t xml:space="preserve">Русский язык – национальный язык русского народа.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sidRPr="005E4C46">
              <w:rPr>
                <w:sz w:val="22"/>
                <w:szCs w:val="22"/>
              </w:rPr>
              <w:t>Анализ текстов о языке;  собственное высказывание на лингвистическую тему</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5E4C46" w:rsidRDefault="00697AD3" w:rsidP="00BE7437">
            <w:r w:rsidRPr="005E4C46">
              <w:rPr>
                <w:sz w:val="22"/>
                <w:szCs w:val="22"/>
              </w:rPr>
              <w:t>Иметь представление об особенностях национального языка, о его значении, образовании и развитии</w:t>
            </w:r>
          </w:p>
          <w:p w:rsidR="00697AD3" w:rsidRPr="00F418C8" w:rsidRDefault="00697AD3" w:rsidP="00BE7437">
            <w:pPr>
              <w:rPr>
                <w:b/>
              </w:rPr>
            </w:pPr>
            <w:r>
              <w:rPr>
                <w:sz w:val="22"/>
                <w:szCs w:val="22"/>
              </w:rPr>
              <w:t>У</w:t>
            </w:r>
            <w:r w:rsidRPr="005E4C46">
              <w:rPr>
                <w:sz w:val="22"/>
                <w:szCs w:val="22"/>
              </w:rPr>
              <w:t>ме</w:t>
            </w:r>
            <w:r>
              <w:rPr>
                <w:sz w:val="22"/>
                <w:szCs w:val="22"/>
              </w:rPr>
              <w:t>ть</w:t>
            </w:r>
            <w:r w:rsidRPr="005E4C46">
              <w:rPr>
                <w:sz w:val="22"/>
                <w:szCs w:val="22"/>
              </w:rPr>
              <w:t xml:space="preserve"> читать лингвистические тексты и создавать собственные высказывания на лингвистические темы</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pPr>
              <w:jc w:val="center"/>
              <w:rPr>
                <w:b/>
              </w:rPr>
            </w:pPr>
            <w:r>
              <w:rPr>
                <w:b/>
                <w:sz w:val="22"/>
                <w:szCs w:val="22"/>
              </w:rPr>
              <w:t>Повторение изученного  в 5- 8 классах</w:t>
            </w:r>
          </w:p>
          <w:p w:rsidR="00697AD3" w:rsidRPr="00F418C8" w:rsidRDefault="00697AD3" w:rsidP="00BE7437">
            <w:pPr>
              <w:jc w:val="center"/>
              <w:rPr>
                <w:b/>
              </w:rPr>
            </w:pP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r w:rsidRPr="00471515">
              <w:rPr>
                <w:sz w:val="22"/>
                <w:szCs w:val="22"/>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pPr>
              <w:jc w:val="center"/>
            </w:pPr>
            <w:r w:rsidRPr="00471515">
              <w:rPr>
                <w:sz w:val="22"/>
                <w:szCs w:val="22"/>
              </w:rPr>
              <w:t>Повторение. Речь. Стили речи.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pPr>
              <w:jc w:val="center"/>
            </w:pPr>
            <w:r>
              <w:rPr>
                <w:sz w:val="22"/>
                <w:szCs w:val="22"/>
              </w:rPr>
              <w:t>Стили речи. Разговорная и книжная речь. Пять  стилей речи: речевые ситуации, стилевые черты</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pPr>
              <w:jc w:val="center"/>
            </w:pPr>
            <w:r w:rsidRPr="00471515">
              <w:rPr>
                <w:sz w:val="22"/>
                <w:szCs w:val="22"/>
              </w:rPr>
              <w:t>Проводить стилистический анализ текста</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r>
              <w:rPr>
                <w:sz w:val="22"/>
                <w:szCs w:val="22"/>
              </w:rPr>
              <w:t>3,4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471515" w:rsidRDefault="00697AD3" w:rsidP="00BE7437">
            <w:pPr>
              <w:jc w:val="center"/>
            </w:pPr>
            <w:r>
              <w:rPr>
                <w:sz w:val="22"/>
                <w:szCs w:val="22"/>
              </w:rPr>
              <w:t xml:space="preserve">Фонетика. Орфоэпия. Графика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sidRPr="00FA0FCF">
              <w:rPr>
                <w:sz w:val="22"/>
                <w:szCs w:val="22"/>
              </w:rPr>
              <w:t xml:space="preserve">Классификация гласных и согласных звуков. Фонетическая транскрипция и ее роль. Русское словесное ударение. Соотношение звуков и букв.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Иметь навыки фонетического и орфоэпического разбора, навыки работы с орфоэпическим словарем. Различать звуки и буквы. Знать русский алфавит, правильно произносить название букв. Иметь представление о литературной норме и ее разновидностях.</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sidRPr="00FA0FCF">
              <w:rPr>
                <w:sz w:val="22"/>
                <w:szCs w:val="22"/>
              </w:rPr>
              <w:t xml:space="preserve">Лексика. Морфемика. Словообразование.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 xml:space="preserve">Толковый словарь. Морфемно-словообразовательный разбор.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both"/>
            </w:pPr>
            <w:r w:rsidRPr="00FA0FCF">
              <w:rPr>
                <w:sz w:val="22"/>
                <w:szCs w:val="22"/>
              </w:rPr>
              <w:t>Иметь навыки лексического, морфемно- словообразовательного разбора ; навыки работы с толковым словарем</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sidRPr="00FA0FCF">
              <w:rPr>
                <w:sz w:val="22"/>
                <w:szCs w:val="22"/>
              </w:rPr>
              <w:t>Морфология и синтаксис.</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Морфологический разбор слова. Синтаксический разбор словосочетания и простого предложения.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Знать критерии распределения слов по частям речи;  специфичные (постоянные) признаки частей речи;  особенности изменения самостоятельных частей речи (изменяемых). Уметь производить мор</w:t>
            </w:r>
            <w:r w:rsidRPr="00FA0FCF">
              <w:rPr>
                <w:sz w:val="22"/>
                <w:szCs w:val="22"/>
              </w:rPr>
              <w:softHyphen/>
              <w:t>фологический разбор разных частей речи,</w:t>
            </w:r>
          </w:p>
          <w:p w:rsidR="00697AD3" w:rsidRPr="00FA0FCF" w:rsidRDefault="00697AD3" w:rsidP="00BE7437">
            <w:r w:rsidRPr="00FA0FCF">
              <w:rPr>
                <w:sz w:val="22"/>
                <w:szCs w:val="22"/>
              </w:rPr>
              <w:t>выделять в тексте словосочетания, производить синтакси</w:t>
            </w:r>
            <w:r w:rsidRPr="00FA0FCF">
              <w:rPr>
                <w:sz w:val="22"/>
                <w:szCs w:val="22"/>
              </w:rPr>
              <w:softHyphen/>
              <w:t>ческий разбор  простого пред</w:t>
            </w:r>
            <w:r w:rsidRPr="00FA0FCF">
              <w:rPr>
                <w:sz w:val="22"/>
                <w:szCs w:val="22"/>
              </w:rPr>
              <w:softHyphen/>
              <w:t>ложения</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7,8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sidRPr="00FA0FCF">
              <w:rPr>
                <w:sz w:val="22"/>
                <w:szCs w:val="22"/>
              </w:rPr>
              <w:t>Орфография и пунктуация.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Знаки препинания отделяющие и выделяющие. Правописание гласных  в корнях слов. Корни с чередованием. Спряжение глаголов. Приставки и частицы НЕ и НИ и их правописание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r w:rsidRPr="00FA0FCF">
              <w:rPr>
                <w:sz w:val="22"/>
                <w:szCs w:val="22"/>
              </w:rPr>
              <w:t xml:space="preserve">Различать отделяющие и выделяющие знаки препинания и приводить примеры. Знать правописание гласных в корнях слов и корней с чередованием. Знать и применять правила написания безударных личных окончаний глаголов настоящего и будущего времени. Различать приставки НЕ и НИ.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C17521">
              <w:rPr>
                <w:b/>
                <w:sz w:val="22"/>
                <w:szCs w:val="22"/>
              </w:rPr>
              <w:t>КР Контрольная работа № 1.</w:t>
            </w:r>
            <w:r w:rsidRPr="006F5B66">
              <w:rPr>
                <w:sz w:val="22"/>
                <w:szCs w:val="22"/>
              </w:rPr>
              <w:t xml:space="preserve"> Диктант с дополнительными заданиями.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Pr>
                <w:sz w:val="22"/>
                <w:szCs w:val="22"/>
              </w:rPr>
              <w:t xml:space="preserve">Диктант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A0FCF" w:rsidRDefault="00697AD3" w:rsidP="00BE7437">
            <w:pPr>
              <w:jc w:val="center"/>
            </w:pPr>
            <w:r>
              <w:rPr>
                <w:sz w:val="22"/>
                <w:szCs w:val="22"/>
              </w:rPr>
              <w:t>Уровень владения материалом для повторения в начале 9 класса</w:t>
            </w:r>
          </w:p>
        </w:tc>
      </w:tr>
      <w:tr w:rsidR="00697AD3" w:rsidRPr="006F5B66"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10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РР Типы речи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Разновидности типов речи</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Уметь различать типы речи и их разновидности. Проводить типологический анализ текста. Иметь представление о сжатии текста.</w:t>
            </w:r>
          </w:p>
        </w:tc>
      </w:tr>
      <w:tr w:rsidR="00697AD3" w:rsidRPr="006F5B66"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11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C17521">
              <w:rPr>
                <w:b/>
                <w:sz w:val="22"/>
                <w:szCs w:val="22"/>
              </w:rPr>
              <w:t>РР КР  Контрольная работа № 2</w:t>
            </w:r>
            <w:r w:rsidRPr="006F5B66">
              <w:rPr>
                <w:sz w:val="22"/>
                <w:szCs w:val="22"/>
              </w:rPr>
              <w:t>. Обучение изложению: сжатый пересказ</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Сжатое изложение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F5B66" w:rsidRDefault="00697AD3" w:rsidP="00BE7437">
            <w:r w:rsidRPr="006F5B66">
              <w:rPr>
                <w:sz w:val="22"/>
                <w:szCs w:val="22"/>
              </w:rPr>
              <w:t>Уметь сокращать текст на основе стилистического  и типологического анализа, превращая изобразительную речь в информативную</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 xml:space="preserve">Синтаксис сложного предложения. Пунктуация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12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Понятие о сложном предложении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Сложное предложение. Смысловое, структурное и интонационное единство частей сложного предложения. Русские лингвисты: Д.Н.Овсяннико- Куликовский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Иметь представление о сложном предложении. Разграничивать и сопоставлять простые и сложные предложения. Опознавать и правильно интонировать сложные предложения с разными смысловыми отношениями между частями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13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Типы сложных предложений и средства связи между частями сложного предложения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Интонация, союзы, самостоятельные части речи (союзные слова)как основные средства синтаксической связи между частями сложного предложения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757D3E" w:rsidRDefault="00697AD3" w:rsidP="00BE7437">
            <w:r w:rsidRPr="00757D3E">
              <w:rPr>
                <w:sz w:val="22"/>
                <w:szCs w:val="22"/>
              </w:rPr>
              <w:t>Знать классификацию сложных предложений. Иметь общее представление о средствах связи между частями сложного предложения и соответствующих знаках препинания. Разграничивать сложные предложения разных типов. Составлять графические схемы сложных предложений</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Сложносочиненное предложение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E24D6F" w:rsidRDefault="00697AD3" w:rsidP="00BE7437">
            <w:r w:rsidRPr="00E24D6F">
              <w:rPr>
                <w:sz w:val="22"/>
                <w:szCs w:val="22"/>
              </w:rPr>
              <w:t>14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jc w:val="center"/>
              <w:rPr>
                <w:b/>
              </w:rPr>
            </w:pPr>
            <w:r w:rsidRPr="005E4C46">
              <w:rPr>
                <w:sz w:val="22"/>
                <w:szCs w:val="22"/>
              </w:rPr>
              <w:t>Понятие</w:t>
            </w:r>
            <w:r>
              <w:rPr>
                <w:sz w:val="22"/>
                <w:szCs w:val="22"/>
              </w:rPr>
              <w:t xml:space="preserve"> о</w:t>
            </w:r>
            <w:r w:rsidRPr="005E4C46">
              <w:rPr>
                <w:sz w:val="22"/>
                <w:szCs w:val="22"/>
              </w:rPr>
              <w:t xml:space="preserve"> сложносочиненно</w:t>
            </w:r>
            <w:r>
              <w:rPr>
                <w:sz w:val="22"/>
                <w:szCs w:val="22"/>
              </w:rPr>
              <w:t xml:space="preserve">м </w:t>
            </w:r>
            <w:r w:rsidRPr="005E4C46">
              <w:rPr>
                <w:sz w:val="22"/>
                <w:szCs w:val="22"/>
              </w:rPr>
              <w:t>предложени</w:t>
            </w:r>
            <w:r>
              <w:rPr>
                <w:sz w:val="22"/>
                <w:szCs w:val="22"/>
              </w:rPr>
              <w:t>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E24D6F" w:rsidRDefault="00697AD3" w:rsidP="00BE7437">
            <w:r w:rsidRPr="00E24D6F">
              <w:rPr>
                <w:sz w:val="22"/>
                <w:szCs w:val="22"/>
              </w:rPr>
              <w:t>Сложносочиненное предложение, его строение. Интонационное и пунктуационное оформление таких 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E24D6F" w:rsidRDefault="00697AD3" w:rsidP="00BE7437">
            <w:r w:rsidRPr="00E24D6F">
              <w:rPr>
                <w:sz w:val="22"/>
                <w:szCs w:val="22"/>
              </w:rPr>
              <w:t>Иметь представление о ССП как таком единстве предикативных частей, которое образуется на основе сочинительной связи. Знать, какие знаки препинания употребляются в составе ССП,  и владеть навыками расстановки этих знаков при письме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r w:rsidRPr="00E24D6F">
              <w:rPr>
                <w:sz w:val="22"/>
                <w:szCs w:val="22"/>
              </w:rPr>
              <w:t>15,</w:t>
            </w:r>
          </w:p>
          <w:p w:rsidR="00697AD3" w:rsidRPr="00E24D6F" w:rsidRDefault="00697AD3" w:rsidP="00BE7437">
            <w:r w:rsidRPr="00E24D6F">
              <w:rPr>
                <w:sz w:val="22"/>
                <w:szCs w:val="22"/>
              </w:rPr>
              <w:t>16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jc w:val="center"/>
              <w:rPr>
                <w:b/>
              </w:rPr>
            </w:pPr>
            <w:r w:rsidRPr="005E4C46">
              <w:rPr>
                <w:sz w:val="22"/>
                <w:szCs w:val="22"/>
              </w:rPr>
              <w:t>Виды сложносочинённых предложений</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E24D6F" w:rsidRDefault="00697AD3" w:rsidP="00BE7437">
            <w:r w:rsidRPr="00E24D6F">
              <w:rPr>
                <w:sz w:val="22"/>
                <w:szCs w:val="22"/>
              </w:rPr>
              <w:t>Разряды сочинительных союзов и соответствующие им виды ССП. Основные значения ССП. Синтаксический разбор таких предложений по образцу.</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E24D6F" w:rsidRDefault="00697AD3" w:rsidP="00BE7437">
            <w:pPr>
              <w:shd w:val="clear" w:color="auto" w:fill="FFFFFF"/>
            </w:pPr>
            <w:r w:rsidRPr="00E24D6F">
              <w:rPr>
                <w:sz w:val="22"/>
                <w:szCs w:val="22"/>
              </w:rPr>
              <w:t>Знать разряды сочинительных союзов и соответствующие им виды сложносочиненных пред</w:t>
            </w:r>
            <w:r w:rsidRPr="00E24D6F">
              <w:rPr>
                <w:sz w:val="22"/>
                <w:szCs w:val="22"/>
              </w:rPr>
              <w:softHyphen/>
              <w:t>ложений; понимать основные значения сложносочиненных предложений: соединительные (с их оттенками последователь</w:t>
            </w:r>
            <w:r w:rsidRPr="00E24D6F">
              <w:rPr>
                <w:sz w:val="22"/>
                <w:szCs w:val="22"/>
              </w:rPr>
              <w:softHyphen/>
              <w:t>ности и одновременности проте</w:t>
            </w:r>
            <w:r w:rsidRPr="00E24D6F">
              <w:rPr>
                <w:sz w:val="22"/>
                <w:szCs w:val="22"/>
              </w:rPr>
              <w:softHyphen/>
              <w:t>кающих событий, с оттенком причинно-следственных отно</w:t>
            </w:r>
            <w:r w:rsidRPr="00E24D6F">
              <w:rPr>
                <w:sz w:val="22"/>
                <w:szCs w:val="22"/>
              </w:rPr>
              <w:softHyphen/>
              <w:t>шений), противительные, разде</w:t>
            </w:r>
            <w:r w:rsidRPr="00E24D6F">
              <w:rPr>
                <w:sz w:val="22"/>
                <w:szCs w:val="22"/>
              </w:rPr>
              <w:softHyphen/>
              <w:t>лительные (со значением чере</w:t>
            </w:r>
            <w:r w:rsidRPr="00E24D6F">
              <w:rPr>
                <w:sz w:val="22"/>
                <w:szCs w:val="22"/>
              </w:rPr>
              <w:softHyphen/>
              <w:t>дования событий или их взаимо</w:t>
            </w:r>
            <w:r w:rsidRPr="00E24D6F">
              <w:rPr>
                <w:sz w:val="22"/>
                <w:szCs w:val="22"/>
              </w:rPr>
              <w:softHyphen/>
              <w:t>исключения).</w:t>
            </w:r>
          </w:p>
          <w:p w:rsidR="00697AD3" w:rsidRPr="00E24D6F" w:rsidRDefault="00697AD3" w:rsidP="00BE7437">
            <w:r w:rsidRPr="00E24D6F">
              <w:rPr>
                <w:sz w:val="22"/>
                <w:szCs w:val="22"/>
              </w:rPr>
              <w:t>Моделировать такие предложения по заданным схемам. Тренироваться в синтаксическом разборе ССП; употреблении в речи этих предложений</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C17521" w:rsidRDefault="00697AD3" w:rsidP="00BE7437">
            <w:r w:rsidRPr="00C17521">
              <w:rPr>
                <w:sz w:val="22"/>
                <w:szCs w:val="22"/>
              </w:rPr>
              <w:t>17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C17521" w:rsidRDefault="00697AD3" w:rsidP="00BE7437">
            <w:r w:rsidRPr="00C17521">
              <w:rPr>
                <w:sz w:val="22"/>
                <w:szCs w:val="22"/>
              </w:rPr>
              <w:t>РР Творческая работа по картине А. А. Пластова «Первый снег» (или иной картине) с употреблением в речи ССП в устной или письменной форме</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C17521" w:rsidRDefault="00697AD3" w:rsidP="00BE7437">
            <w:r>
              <w:rPr>
                <w:sz w:val="22"/>
                <w:szCs w:val="22"/>
              </w:rPr>
              <w:t>Работа по картине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C17521" w:rsidRDefault="00697AD3" w:rsidP="00BE7437">
            <w:r w:rsidRPr="00C17521">
              <w:rPr>
                <w:sz w:val="22"/>
                <w:szCs w:val="22"/>
              </w:rPr>
              <w:t>Уметь грамотно употреблять в речи ССП</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Стили речи. Художественный стиль речи и язык художественной литературы</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18, 19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8C54E4">
              <w:rPr>
                <w:b/>
                <w:sz w:val="22"/>
                <w:szCs w:val="22"/>
              </w:rPr>
              <w:t>РР КР Контрольная работа</w:t>
            </w:r>
            <w:r w:rsidRPr="00D15883">
              <w:rPr>
                <w:sz w:val="22"/>
                <w:szCs w:val="22"/>
              </w:rPr>
              <w:t xml:space="preserve"> </w:t>
            </w:r>
            <w:r w:rsidR="00A91884">
              <w:rPr>
                <w:sz w:val="22"/>
                <w:szCs w:val="22"/>
              </w:rPr>
              <w:t xml:space="preserve">    </w:t>
            </w:r>
            <w:r w:rsidRPr="00510390">
              <w:rPr>
                <w:b/>
                <w:sz w:val="22"/>
                <w:szCs w:val="22"/>
              </w:rPr>
              <w:t>№ 3.</w:t>
            </w:r>
            <w:r w:rsidRPr="00D15883">
              <w:rPr>
                <w:sz w:val="22"/>
                <w:szCs w:val="22"/>
              </w:rPr>
              <w:t xml:space="preserve"> Изложение «Мой друг»</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 xml:space="preserve">Изложение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Уметь писать изложение, близкое к тексту, на основе комплексного анализа исходного текста</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20,</w:t>
            </w:r>
          </w:p>
          <w:p w:rsidR="00697AD3" w:rsidRPr="00D15883" w:rsidRDefault="00697AD3" w:rsidP="00BE7437">
            <w:r w:rsidRPr="00D15883">
              <w:rPr>
                <w:sz w:val="22"/>
                <w:szCs w:val="22"/>
              </w:rPr>
              <w:t>21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Художественный стиль речи и язык художественной литературы.</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Сопоставление понятий «художественный стиль речи» и « язык художественной литературы»</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Иметь представление о функции языковых вкраплений различных стилей речи в художественном произведении. Проводить языковой анализ текста. Выразительно читать и устно пересказывать соответствующие тексты</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Сложноподчиненное предложение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22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rPr>
                <w:b/>
              </w:rPr>
            </w:pPr>
            <w:r w:rsidRPr="005E4C46">
              <w:rPr>
                <w:sz w:val="22"/>
                <w:szCs w:val="22"/>
              </w:rPr>
              <w:t>Понятие о сложноподчинённом предложении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D15883" w:rsidRDefault="00697AD3" w:rsidP="00BE7437">
            <w:r w:rsidRPr="00D15883">
              <w:rPr>
                <w:sz w:val="22"/>
                <w:szCs w:val="22"/>
              </w:rPr>
              <w:t>СПП, его строение. Главная и придаточные части. Подчинительные союзы и союзные слова. Средства связи частей СПП. Интонационное и пунктуационное оформление подобных предложений. Русские лингвисты: С.И.Абакумов</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5E4C46" w:rsidRDefault="00697AD3" w:rsidP="00BE7437">
            <w:r w:rsidRPr="005E4C46">
              <w:rPr>
                <w:sz w:val="22"/>
                <w:szCs w:val="22"/>
              </w:rPr>
              <w:t xml:space="preserve">Повторить сведения о видах сложного предложения, </w:t>
            </w:r>
          </w:p>
          <w:p w:rsidR="00697AD3" w:rsidRPr="005E4C46" w:rsidRDefault="00697AD3" w:rsidP="00BE7437">
            <w:r w:rsidRPr="005E4C46">
              <w:rPr>
                <w:sz w:val="22"/>
                <w:szCs w:val="22"/>
              </w:rPr>
              <w:t>Знать, чем отличаются подчинительные союзы и союзные слова; уметь различать их в процессе</w:t>
            </w:r>
          </w:p>
          <w:p w:rsidR="00697AD3" w:rsidRPr="00F418C8" w:rsidRDefault="00697AD3" w:rsidP="00BE7437">
            <w:pPr>
              <w:rPr>
                <w:b/>
              </w:rPr>
            </w:pPr>
            <w:r w:rsidRPr="005E4C46">
              <w:rPr>
                <w:sz w:val="22"/>
                <w:szCs w:val="22"/>
              </w:rPr>
              <w:t>проведения синтаксического анализа сложноподчиненного предложения.                          Понимать, чем отличаются вер</w:t>
            </w:r>
            <w:r w:rsidRPr="005E4C46">
              <w:rPr>
                <w:sz w:val="22"/>
                <w:szCs w:val="22"/>
              </w:rPr>
              <w:softHyphen/>
              <w:t>тикальные и горизонтальные синтаксические схемы; уметь их составлять</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2E76FC" w:rsidRDefault="00697AD3" w:rsidP="00BE7437">
            <w:r w:rsidRPr="002E76FC">
              <w:rPr>
                <w:sz w:val="22"/>
                <w:szCs w:val="22"/>
              </w:rPr>
              <w:t>23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jc w:val="center"/>
              <w:rPr>
                <w:b/>
              </w:rPr>
            </w:pPr>
            <w:r w:rsidRPr="005E4C46">
              <w:rPr>
                <w:sz w:val="22"/>
                <w:szCs w:val="22"/>
              </w:rPr>
              <w:t>Виды сложноподчинённых предложений</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2E76FC" w:rsidRDefault="00697AD3" w:rsidP="00BE7437">
            <w:r w:rsidRPr="002E76FC">
              <w:rPr>
                <w:sz w:val="22"/>
                <w:szCs w:val="22"/>
              </w:rPr>
              <w:t xml:space="preserve">Виды придаточных предложений. Синтаксический разбор СПП по образцу. Русские лингвисты: Л.Ю. Максимов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2E76FC" w:rsidRDefault="00697AD3" w:rsidP="00BE7437">
            <w:r w:rsidRPr="002E76FC">
              <w:rPr>
                <w:sz w:val="22"/>
                <w:szCs w:val="22"/>
              </w:rPr>
              <w:t>Иметь представление о классификации СПП. Определять вид придаточного на основе стру</w:t>
            </w:r>
            <w:r>
              <w:rPr>
                <w:sz w:val="22"/>
                <w:szCs w:val="22"/>
              </w:rPr>
              <w:t>к</w:t>
            </w:r>
            <w:r w:rsidRPr="002E76FC">
              <w:rPr>
                <w:sz w:val="22"/>
                <w:szCs w:val="22"/>
              </w:rPr>
              <w:t>турно- семантического анализа СПП: выделение главной и придаточной части; постановка вопроса; определение союза или союзного слова, а также указательных слов. Моделировать СПП по заданным схемам. Овладевать навыками синтаксического разбора СПП</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24,</w:t>
            </w:r>
          </w:p>
          <w:p w:rsidR="00697AD3" w:rsidRPr="00FB396D" w:rsidRDefault="00697AD3" w:rsidP="00BE7437">
            <w:r w:rsidRPr="00FB396D">
              <w:rPr>
                <w:sz w:val="22"/>
                <w:szCs w:val="22"/>
              </w:rPr>
              <w:t>25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Сложноподчиненное предложение с придаточным определительным</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5E4C46" w:rsidRDefault="00697AD3" w:rsidP="00BE7437">
            <w:r w:rsidRPr="005E4C46">
              <w:rPr>
                <w:sz w:val="22"/>
                <w:szCs w:val="22"/>
              </w:rPr>
              <w:t>Инд. карточки: работа с синт. синонимами придат. опред.: замена конструкций простыми предл-ми с причастными оборотами и наоборот..</w:t>
            </w:r>
          </w:p>
          <w:p w:rsidR="00697AD3" w:rsidRPr="00F418C8" w:rsidRDefault="00697AD3" w:rsidP="00BE7437">
            <w:pPr>
              <w:rPr>
                <w:b/>
              </w:rPr>
            </w:pPr>
            <w:r w:rsidRPr="005E4C46">
              <w:rPr>
                <w:sz w:val="22"/>
                <w:szCs w:val="22"/>
              </w:rPr>
              <w:t>Разбор предл. по схеме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Иметь представление об особенностях СПП с придаточным определительным. Моделировать по заданным схемам и употреблять в речи СПП с придаточным определительным.</w:t>
            </w:r>
            <w:r>
              <w:rPr>
                <w:sz w:val="22"/>
                <w:szCs w:val="22"/>
              </w:rPr>
              <w:t xml:space="preserve"> По</w:t>
            </w:r>
            <w:r w:rsidRPr="00FB396D">
              <w:rPr>
                <w:sz w:val="22"/>
                <w:szCs w:val="22"/>
              </w:rPr>
              <w:t>льзоваться синтаксическими синонимами (СПП с придаточным определительным – простое предложение с обособленным определением). Находить СПП с придаточным определительным в художественном тексте;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26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Сложноподчиненное предложение с придаточным изъяснительным</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Синтаксические синонимы: СПП с придаточным изъяснительным- предложение с прямой речью, бессоюзное предложение и т.п.</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B396D" w:rsidRDefault="00697AD3" w:rsidP="00BE7437">
            <w:r w:rsidRPr="00FB396D">
              <w:rPr>
                <w:sz w:val="22"/>
                <w:szCs w:val="22"/>
              </w:rPr>
              <w:t>Иметь представление об особенностях СПП с придаточным изъяснительным. Моделировать по заданным схемам и употреблять в речи СПП с придаточным изъяснительным. Употреблять синтаксические синонимы. Находить СПП с придаточным изъяснительным в в художественном тексте; уместно использовать в своей речи подобные синтаксические конструкции</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Текст. Строение текста.</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27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Строение текста. Сочинение- этюд по картине И.И. Левитана «Весна. Большая вода»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 xml:space="preserve">Повторение и углубление знаний о тексте: способы и средства связи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Иметь представление о разнообразных средствах связи предложений в тексте. Определять способ и средства связи предложений в готовом тексте; использовать определенные средства связи как стилистический прием, усиливающий выразительность речи, при создании текста</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Сложноподчиненное предложение (продолжение)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28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Сложноподчиненное предложение с придаточным места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 xml:space="preserve">Особенности строения и употребления в речи. Конструирование предложений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Pr>
                <w:sz w:val="22"/>
                <w:szCs w:val="22"/>
              </w:rPr>
              <w:t xml:space="preserve"> </w:t>
            </w:r>
            <w:r w:rsidRPr="001B751C">
              <w:rPr>
                <w:sz w:val="22"/>
                <w:szCs w:val="22"/>
              </w:rPr>
              <w:t>Иметь представление об особенностях СПП с придаточным места. Моделировать по заданным схемам и употреблять в речи СПП с придаточным места. Находить СПП с придаточным места в художественном тексте;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29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rPr>
                <w:b/>
              </w:rPr>
            </w:pPr>
            <w:r w:rsidRPr="00FB396D">
              <w:rPr>
                <w:sz w:val="22"/>
                <w:szCs w:val="22"/>
              </w:rPr>
              <w:t>Сложноподчиненное предложение с придаточным</w:t>
            </w:r>
            <w:r>
              <w:rPr>
                <w:sz w:val="22"/>
                <w:szCs w:val="22"/>
              </w:rPr>
              <w:t xml:space="preserve"> времени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rPr>
                <w:b/>
              </w:rPr>
            </w:pPr>
            <w:r w:rsidRPr="001B751C">
              <w:rPr>
                <w:sz w:val="22"/>
                <w:szCs w:val="22"/>
              </w:rPr>
              <w:t>Особенности строения и употребления в речи. Конструирование</w:t>
            </w:r>
            <w:r>
              <w:rPr>
                <w:sz w:val="22"/>
                <w:szCs w:val="22"/>
              </w:rPr>
              <w:t xml:space="preserve"> СПП </w:t>
            </w:r>
            <w:r w:rsidRPr="001B751C">
              <w:rPr>
                <w:sz w:val="22"/>
                <w:szCs w:val="22"/>
              </w:rPr>
              <w:t>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rPr>
                <w:b/>
              </w:rPr>
            </w:pPr>
            <w:r w:rsidRPr="001B751C">
              <w:rPr>
                <w:sz w:val="22"/>
                <w:szCs w:val="22"/>
              </w:rPr>
              <w:t xml:space="preserve">Иметь представление об особенностях СПП с придаточным </w:t>
            </w:r>
            <w:r>
              <w:rPr>
                <w:sz w:val="22"/>
                <w:szCs w:val="22"/>
              </w:rPr>
              <w:t>времени</w:t>
            </w:r>
            <w:r w:rsidRPr="001B751C">
              <w:rPr>
                <w:sz w:val="22"/>
                <w:szCs w:val="22"/>
              </w:rPr>
              <w:t xml:space="preserve">. Моделировать по заданным схемам и употреблять в речи СПП с придаточным </w:t>
            </w:r>
            <w:r>
              <w:rPr>
                <w:sz w:val="22"/>
                <w:szCs w:val="22"/>
              </w:rPr>
              <w:t>времени</w:t>
            </w:r>
            <w:r w:rsidRPr="001B751C">
              <w:rPr>
                <w:sz w:val="22"/>
                <w:szCs w:val="22"/>
              </w:rPr>
              <w:t xml:space="preserve">. Находить СПП с придаточным </w:t>
            </w:r>
            <w:r>
              <w:rPr>
                <w:sz w:val="22"/>
                <w:szCs w:val="22"/>
              </w:rPr>
              <w:t>времени</w:t>
            </w:r>
            <w:r w:rsidRPr="001B751C">
              <w:rPr>
                <w:sz w:val="22"/>
                <w:szCs w:val="22"/>
              </w:rPr>
              <w:t xml:space="preserve"> в художественном тексте;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D646CB" w:rsidRDefault="00697AD3" w:rsidP="00BE7437">
            <w:r w:rsidRPr="00D646CB">
              <w:rPr>
                <w:sz w:val="22"/>
                <w:szCs w:val="22"/>
              </w:rPr>
              <w:t>30,</w:t>
            </w:r>
          </w:p>
          <w:p w:rsidR="00697AD3" w:rsidRPr="00D646CB" w:rsidRDefault="00697AD3" w:rsidP="00BE7437">
            <w:r w:rsidRPr="00D646CB">
              <w:rPr>
                <w:sz w:val="22"/>
                <w:szCs w:val="22"/>
              </w:rPr>
              <w:t>31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D646CB" w:rsidRDefault="00697AD3" w:rsidP="00BE7437">
            <w:r w:rsidRPr="00D646CB">
              <w:rPr>
                <w:sz w:val="22"/>
                <w:szCs w:val="22"/>
              </w:rPr>
              <w:t>Сложноподчиненное предложение с придаточным сравнения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D646CB" w:rsidRDefault="00697AD3" w:rsidP="00BE7437">
            <w:r w:rsidRPr="00D646CB">
              <w:rPr>
                <w:sz w:val="22"/>
                <w:szCs w:val="22"/>
              </w:rPr>
              <w:t>Различные способы сравнения в русском языке. Особенности строения и употребления в речи. Конструирование СПП предложений. Русские лингвисты: А.А.Потебня</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D646CB" w:rsidRDefault="00697AD3" w:rsidP="00BE7437">
            <w:r w:rsidRPr="00D646CB">
              <w:rPr>
                <w:sz w:val="22"/>
                <w:szCs w:val="22"/>
              </w:rPr>
              <w:t>Владеть сведениями о разных способах выражения в языке значения сравнения (сравнительный оборот, творительный сравнения, сочетание   прилагательного  и существительного , придаточное сравнения); умело пользоваться приемом синонимической замены. Моделировать СПП с придаточным сравнения. Находить СПП с придаточным сравнения и сравнительными оборотами в художественных текстах;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B751C" w:rsidRDefault="00697AD3" w:rsidP="00BE7437">
            <w:r w:rsidRPr="001B751C">
              <w:rPr>
                <w:sz w:val="22"/>
                <w:szCs w:val="22"/>
              </w:rPr>
              <w:t>32,</w:t>
            </w:r>
          </w:p>
          <w:p w:rsidR="00697AD3" w:rsidRPr="001B751C" w:rsidRDefault="00697AD3" w:rsidP="00BE7437">
            <w:r w:rsidRPr="001B751C">
              <w:rPr>
                <w:sz w:val="22"/>
                <w:szCs w:val="22"/>
              </w:rPr>
              <w:t>33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80E67" w:rsidRDefault="00697AD3" w:rsidP="00BE7437">
            <w:pPr>
              <w:rPr>
                <w:b/>
              </w:rPr>
            </w:pPr>
            <w:r w:rsidRPr="00FB396D">
              <w:rPr>
                <w:sz w:val="22"/>
                <w:szCs w:val="22"/>
              </w:rPr>
              <w:t>Сложноподчиненное предложение с придаточным</w:t>
            </w:r>
            <w:r>
              <w:rPr>
                <w:sz w:val="22"/>
                <w:szCs w:val="22"/>
              </w:rPr>
              <w:t xml:space="preserve"> образа действия и степени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rPr>
                <w:b/>
              </w:rPr>
            </w:pPr>
            <w:r w:rsidRPr="001B751C">
              <w:rPr>
                <w:sz w:val="22"/>
                <w:szCs w:val="22"/>
              </w:rPr>
              <w:t>Особенности строения и употребления в речи. Конструирование</w:t>
            </w:r>
            <w:r>
              <w:rPr>
                <w:sz w:val="22"/>
                <w:szCs w:val="22"/>
              </w:rPr>
              <w:t xml:space="preserve"> СПП </w:t>
            </w:r>
            <w:r w:rsidRPr="001B751C">
              <w:rPr>
                <w:sz w:val="22"/>
                <w:szCs w:val="22"/>
              </w:rPr>
              <w:t>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rPr>
                <w:b/>
              </w:rPr>
            </w:pPr>
            <w:r w:rsidRPr="001B751C">
              <w:rPr>
                <w:sz w:val="22"/>
                <w:szCs w:val="22"/>
              </w:rPr>
              <w:t xml:space="preserve">Иметь представление об особенностях СПП с придаточным </w:t>
            </w:r>
            <w:r>
              <w:rPr>
                <w:sz w:val="22"/>
                <w:szCs w:val="22"/>
              </w:rPr>
              <w:t>образа действия и степени</w:t>
            </w:r>
            <w:r w:rsidRPr="001B751C">
              <w:rPr>
                <w:sz w:val="22"/>
                <w:szCs w:val="22"/>
              </w:rPr>
              <w:t xml:space="preserve">. Моделировать СПП с придаточным </w:t>
            </w:r>
            <w:r>
              <w:rPr>
                <w:sz w:val="22"/>
                <w:szCs w:val="22"/>
              </w:rPr>
              <w:t>образа действия и степени</w:t>
            </w:r>
            <w:r w:rsidRPr="001B751C">
              <w:rPr>
                <w:sz w:val="22"/>
                <w:szCs w:val="22"/>
              </w:rPr>
              <w:t xml:space="preserve">. Находить СПП с придаточным </w:t>
            </w:r>
            <w:r>
              <w:rPr>
                <w:sz w:val="22"/>
                <w:szCs w:val="22"/>
              </w:rPr>
              <w:t>образа действия и степени</w:t>
            </w:r>
            <w:r w:rsidRPr="001B751C">
              <w:rPr>
                <w:sz w:val="22"/>
                <w:szCs w:val="22"/>
              </w:rPr>
              <w:t xml:space="preserve"> в </w:t>
            </w:r>
            <w:r>
              <w:rPr>
                <w:sz w:val="22"/>
                <w:szCs w:val="22"/>
              </w:rPr>
              <w:t>текстах разных стилей речи</w:t>
            </w:r>
            <w:r w:rsidRPr="001B751C">
              <w:rPr>
                <w:sz w:val="22"/>
                <w:szCs w:val="22"/>
              </w:rPr>
              <w:t>; уместно использовать в своей речи подобные синтаксические конструкции</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Речевые жанры. Путевые заметки.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34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Путевые заметки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 xml:space="preserve">Путевые заметки: понятие о жанре. План анализа текста определенного речевого жанра.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Опознавать жанр путевых заметок на основе анализа задачи и предметного содержания высказывания. Анализировать и совершенствовать сочинения по плану текста определенного речевого жанра</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35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Путевые заметки (продолжение)</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 xml:space="preserve">Структура, языковые особенности жанра. Подготовка к домашнему сочинению в жанре путевых заметок.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 xml:space="preserve">Уметь сжимать текст с учетом его типологического строения (устно).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 xml:space="preserve">36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b/>
                <w:sz w:val="22"/>
                <w:szCs w:val="22"/>
              </w:rPr>
              <w:t>РР КР Контрольная работа № 4</w:t>
            </w:r>
            <w:r w:rsidRPr="007F5B23">
              <w:rPr>
                <w:sz w:val="22"/>
                <w:szCs w:val="22"/>
              </w:rPr>
              <w:t>. Изложение по тексту Ю. Нагибина «Чистые пруды»</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Подробное изложение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7F5B23" w:rsidRDefault="00697AD3" w:rsidP="00BE7437">
            <w:r w:rsidRPr="007F5B23">
              <w:rPr>
                <w:sz w:val="22"/>
                <w:szCs w:val="22"/>
              </w:rPr>
              <w:t>Уметь писать подробное изложение по плану без изменения лица в жанре путевых заметок</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Сложноподчиненное предложение (продолжение)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37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Сложноподчиненное предложение с придаточным цели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Особенности строения и употребления в речи. Конструирование СПП 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Иметь представление о структурно- семантических особенностях  СПП с придаточным цели. Моделировать СПП с придаточным цели. Находить СПП с придаточным цели в текстах разных стилей речи;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38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Сложноподчиненное предложение с придаточным условия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Особенности строения и употребления в речи. Конструирование СПП 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Иметь представление об особенностях  СПП с придаточным условия. Моделировать СПП с придаточным условия. Находить СПП с придаточным условия в текстах разных стилей речи;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39,</w:t>
            </w:r>
          </w:p>
          <w:p w:rsidR="00697AD3" w:rsidRPr="006C363C" w:rsidRDefault="00697AD3" w:rsidP="00BE7437">
            <w:r w:rsidRPr="006C363C">
              <w:rPr>
                <w:sz w:val="22"/>
                <w:szCs w:val="22"/>
              </w:rPr>
              <w:t>40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 xml:space="preserve">Сложноподчиненное предложение с придаточными причины и следствия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Особенности строения и употребления в речи. Конструирование СПП предложений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Иметь представление о структурно- семантических особенностях  СПП с придаточным причины и следствия. Моделировать СПП с придаточным причины и следствия. Находить СПП с придаточным причины и следствия  в текстах разных стилей речи;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41-44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Сложноподчиненное предложение с придаточным уступительным</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Особенности строения и употребления в речи. Конструирование СПП предложений. Повторение и обобщение по теме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6C363C" w:rsidRDefault="00697AD3" w:rsidP="00BE7437">
            <w:r w:rsidRPr="006C363C">
              <w:rPr>
                <w:sz w:val="22"/>
                <w:szCs w:val="22"/>
              </w:rPr>
              <w:t>Иметь представление о структурно- семантических особенностях  СПП с придаточным уступительным. Моделировать СПП с придаточным уступительным. Находить СПП с придаточным уступительным в текстах разных стилей речи; уместно использовать в своей речи подобные синтаксические конструкции. Повторить и обобщить сведения о СПП разных видов. Оценивать правильность построения СПП разных видов, исправлять нарушения построения СПП</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 xml:space="preserve">Речевые жанры. Рецензия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45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 xml:space="preserve">Рецензия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Понятие о жанре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Отличать рецензию от отзыва по большей аналитичности жанра;  от эссе – по степени формализации текста. Проанализировать ошибки в изложении по тексту , Нагибина « Чистые пруды»</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46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 xml:space="preserve">Рецензия (продолжение). КР </w:t>
            </w:r>
            <w:r w:rsidRPr="0094535D">
              <w:rPr>
                <w:b/>
                <w:sz w:val="22"/>
                <w:szCs w:val="22"/>
              </w:rPr>
              <w:t>Контрольная работа № 5</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Структура, языковые особенности текста. Подготовка к домашнему сочинению – рецензии на понравившийся рассказ (книгу)</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1542AC" w:rsidRDefault="00697AD3" w:rsidP="00BE7437">
            <w:r w:rsidRPr="001542AC">
              <w:rPr>
                <w:sz w:val="22"/>
                <w:szCs w:val="22"/>
              </w:rPr>
              <w:t xml:space="preserve">Иметь представление о стандартных выражениях, используемых в рецензии, как средствах связи частей текста. </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Сложноподчиненное предложение ( окончание)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47,</w:t>
            </w:r>
          </w:p>
          <w:p w:rsidR="00697AD3" w:rsidRPr="00323B4A" w:rsidRDefault="00697AD3" w:rsidP="00BE7437">
            <w:r w:rsidRPr="00323B4A">
              <w:rPr>
                <w:sz w:val="22"/>
                <w:szCs w:val="22"/>
              </w:rPr>
              <w:t>48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Понятие о сложноподчиненном предложении с несколькими придаточными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Однородное и последовательное подчинение придаточных</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Иметь представление о разных видах подчинительной связи: однородное и неоднородное соподчинение и последовательное подчинение; опознавать эти виды связи в СПП с несколькими придаточными. Составлять схемы сложных предложений и моделировать предложения по заданным схемам; проводить синтаксический анализ СПП с разными видами связи. Находить СПП с  несколькими придаточными в художественных текстах; уместно использовать в своей речи подобные синтаксические конструкции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49,</w:t>
            </w:r>
          </w:p>
          <w:p w:rsidR="00697AD3" w:rsidRPr="00323B4A" w:rsidRDefault="00697AD3" w:rsidP="00BE7437">
            <w:r w:rsidRPr="00323B4A">
              <w:rPr>
                <w:sz w:val="22"/>
                <w:szCs w:val="22"/>
              </w:rPr>
              <w:t>50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94535D">
              <w:rPr>
                <w:b/>
                <w:sz w:val="22"/>
                <w:szCs w:val="22"/>
              </w:rPr>
              <w:t>КР Контрольная работа № 6.</w:t>
            </w:r>
            <w:r w:rsidRPr="00323B4A">
              <w:rPr>
                <w:sz w:val="22"/>
                <w:szCs w:val="22"/>
              </w:rPr>
              <w:t xml:space="preserve"> Диктант и его анализ</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 xml:space="preserve">Диктант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323B4A" w:rsidRDefault="00697AD3" w:rsidP="00BE7437">
            <w:r w:rsidRPr="00323B4A">
              <w:rPr>
                <w:sz w:val="22"/>
                <w:szCs w:val="22"/>
              </w:rPr>
              <w:t>Определить уровень усвоения темы; проанализировать ошибки</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 xml:space="preserve">Речевые жанры. Эссе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51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 xml:space="preserve">Эссе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Понятие о жанре. Подготовка к домашнему сочинению в жанре эссе ( на выбор – по картине или по книге)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 xml:space="preserve">Определять жанр эссе ( на основе анализа задачи высказывания, предметного содержания, типологической структуры и языковых особенностей текста). </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52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94535D">
              <w:rPr>
                <w:b/>
                <w:sz w:val="22"/>
                <w:szCs w:val="22"/>
              </w:rPr>
              <w:t xml:space="preserve">РР КР Контрольная работа </w:t>
            </w:r>
            <w:r w:rsidR="00A91884" w:rsidRPr="0094535D">
              <w:rPr>
                <w:b/>
                <w:sz w:val="22"/>
                <w:szCs w:val="22"/>
              </w:rPr>
              <w:t xml:space="preserve">    </w:t>
            </w:r>
            <w:r w:rsidRPr="0094535D">
              <w:rPr>
                <w:b/>
                <w:sz w:val="22"/>
                <w:szCs w:val="22"/>
              </w:rPr>
              <w:t>№ 7.</w:t>
            </w:r>
            <w:r w:rsidRPr="008E40D9">
              <w:rPr>
                <w:sz w:val="22"/>
                <w:szCs w:val="22"/>
              </w:rPr>
              <w:t xml:space="preserve"> Сочинение в жанре эссе (типа рассуждения –размышления)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Сочинение в жанре эссе. Темы на выбор: «Кем быть? Каким быть?» или «О времени и о себе»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E40D9" w:rsidRDefault="00697AD3" w:rsidP="00BE7437">
            <w:r w:rsidRPr="008E40D9">
              <w:rPr>
                <w:sz w:val="22"/>
                <w:szCs w:val="22"/>
              </w:rPr>
              <w:t>Создавать собственные высказывания в жанре эссе</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F418C8" w:rsidRDefault="00697AD3" w:rsidP="00BE7437">
            <w:pPr>
              <w:jc w:val="center"/>
              <w:rPr>
                <w:b/>
              </w:rPr>
            </w:pPr>
            <w:r>
              <w:rPr>
                <w:b/>
                <w:sz w:val="22"/>
                <w:szCs w:val="22"/>
              </w:rPr>
              <w:t>Бессоюзное сложное  предложение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53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Понятие о бессоюзном сложном предложении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Смысловые отношения между частями бессоюзного сложного предложения, интонационное и пунктуационное выражение этих отношений</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Иметь представление о бессоюзном сложном предложении как таком единстве предикативных частей, которое образуется только на интонационно- смысловой основе без участия союзов. Понимать особенности бессоюзного предложения ( по сравнению с предложениями с союзной связью)</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54-57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Бессоюзные сложные предложения со значением:</w:t>
            </w:r>
          </w:p>
          <w:p w:rsidR="00697AD3" w:rsidRPr="0082119C" w:rsidRDefault="00697AD3" w:rsidP="00BE7437">
            <w:r w:rsidRPr="0082119C">
              <w:rPr>
                <w:sz w:val="22"/>
                <w:szCs w:val="22"/>
              </w:rPr>
              <w:t>а)перечисления;</w:t>
            </w:r>
          </w:p>
          <w:p w:rsidR="00697AD3" w:rsidRPr="0082119C" w:rsidRDefault="00697AD3" w:rsidP="00BE7437">
            <w:r w:rsidRPr="0082119C">
              <w:rPr>
                <w:sz w:val="22"/>
                <w:szCs w:val="22"/>
              </w:rPr>
              <w:t>б)причины, пояснения, дополнения;</w:t>
            </w:r>
          </w:p>
          <w:p w:rsidR="00697AD3" w:rsidRPr="0082119C" w:rsidRDefault="00697AD3" w:rsidP="00BE7437">
            <w:r w:rsidRPr="0082119C">
              <w:rPr>
                <w:sz w:val="22"/>
                <w:szCs w:val="22"/>
              </w:rPr>
              <w:t>в)противопоставления, времени или условия, следствия</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r w:rsidRPr="0082119C">
              <w:rPr>
                <w:sz w:val="22"/>
                <w:szCs w:val="22"/>
              </w:rPr>
              <w:t>Интонация</w:t>
            </w:r>
            <w:r>
              <w:rPr>
                <w:sz w:val="22"/>
                <w:szCs w:val="22"/>
              </w:rPr>
              <w:t xml:space="preserve"> в</w:t>
            </w:r>
            <w:r w:rsidRPr="0082119C">
              <w:rPr>
                <w:sz w:val="22"/>
                <w:szCs w:val="22"/>
              </w:rPr>
              <w:t xml:space="preserve"> БСП.</w:t>
            </w:r>
          </w:p>
          <w:p w:rsidR="00697AD3" w:rsidRDefault="00697AD3" w:rsidP="00BE7437">
            <w:r w:rsidRPr="005E4C46">
              <w:rPr>
                <w:sz w:val="22"/>
                <w:szCs w:val="22"/>
              </w:rPr>
              <w:t>Двоеточие в БСП.</w:t>
            </w:r>
          </w:p>
          <w:p w:rsidR="00697AD3" w:rsidRPr="0082119C" w:rsidRDefault="00697AD3" w:rsidP="00BE7437">
            <w:r w:rsidRPr="005E4C46">
              <w:rPr>
                <w:sz w:val="22"/>
                <w:szCs w:val="22"/>
              </w:rPr>
              <w:t>Тире в БСП.</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 xml:space="preserve">иметь представление о важнейших значениях, присущих БСП: </w:t>
            </w:r>
          </w:p>
          <w:p w:rsidR="00697AD3" w:rsidRPr="0082119C" w:rsidRDefault="00697AD3" w:rsidP="00BE7437">
            <w:r w:rsidRPr="0082119C">
              <w:rPr>
                <w:sz w:val="22"/>
                <w:szCs w:val="22"/>
              </w:rPr>
              <w:t>а)перечисления;</w:t>
            </w:r>
          </w:p>
          <w:p w:rsidR="00697AD3" w:rsidRPr="0082119C" w:rsidRDefault="00697AD3" w:rsidP="00BE7437">
            <w:r w:rsidRPr="0082119C">
              <w:rPr>
                <w:sz w:val="22"/>
                <w:szCs w:val="22"/>
              </w:rPr>
              <w:t>б)причины, пояснения, дополнения;</w:t>
            </w:r>
          </w:p>
          <w:p w:rsidR="00697AD3" w:rsidRPr="0082119C" w:rsidRDefault="00697AD3" w:rsidP="00BE7437">
            <w:r w:rsidRPr="0082119C">
              <w:rPr>
                <w:sz w:val="22"/>
                <w:szCs w:val="22"/>
              </w:rPr>
              <w:t>в)противопоставления, времени или условия, следствия.</w:t>
            </w:r>
          </w:p>
          <w:p w:rsidR="00697AD3" w:rsidRPr="0082119C" w:rsidRDefault="00697AD3" w:rsidP="00BE7437">
            <w:r w:rsidRPr="0082119C">
              <w:rPr>
                <w:sz w:val="22"/>
                <w:szCs w:val="22"/>
              </w:rPr>
              <w:t>Правильно употреблять знаки препинания в зависимости от этих значений и соответствующей интонации. Правильно и уместно устно и письменно употреблять в собственной речи бессоюзные синтаксические конструкции, безошибочно производить синтаксический разбор данных предложений</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58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РР Работа по картине Н.Я.Бута « Сережка с Малой Бронной и Витька с Моховой»</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Письменные впечатления о картине с использованием БСП</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Проверить способность учащихся грамотно использовать в собственной речи бессоюзные предложения, безошибочно употреблять в этих предложениях соответствующие знаки препинания</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59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94535D">
              <w:rPr>
                <w:b/>
                <w:sz w:val="22"/>
                <w:szCs w:val="22"/>
              </w:rPr>
              <w:t>КР Контрольная работа № 8.</w:t>
            </w:r>
            <w:r w:rsidRPr="0082119C">
              <w:rPr>
                <w:sz w:val="22"/>
                <w:szCs w:val="22"/>
              </w:rPr>
              <w:t xml:space="preserve"> Диктант и его анализ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Pr>
                <w:sz w:val="22"/>
                <w:szCs w:val="22"/>
              </w:rPr>
              <w:t xml:space="preserve">Диктант </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Default="00697AD3" w:rsidP="00BE7437">
            <w:pPr>
              <w:jc w:val="center"/>
              <w:rPr>
                <w:b/>
              </w:rPr>
            </w:pPr>
            <w:r>
              <w:rPr>
                <w:b/>
                <w:sz w:val="22"/>
                <w:szCs w:val="22"/>
              </w:rPr>
              <w:t>Стили речи. Деловая речь</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 xml:space="preserve">60 </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Деловая речь</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Деловая речь</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Иметь представление об официально- деловом стиле. Правильно оформлять по образцам деловые бумаги. Анализировать и совершенствовать рецензию, написанную ранее</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61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Деловая речь</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Обобщение изученного по теме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r w:rsidRPr="0082119C">
              <w:rPr>
                <w:sz w:val="22"/>
                <w:szCs w:val="22"/>
              </w:rPr>
              <w:t>Тренироваться в правильном написании деловых бумаг (заявления, доверенности, расписки, автобиографии) по образцу</w:t>
            </w:r>
          </w:p>
        </w:tc>
      </w:tr>
      <w:tr w:rsidR="00697AD3" w:rsidRPr="00980E67" w:rsidTr="00BE7437">
        <w:trPr>
          <w:trHeight w:val="168"/>
        </w:trPr>
        <w:tc>
          <w:tcPr>
            <w:tcW w:w="15134" w:type="dxa"/>
            <w:gridSpan w:val="4"/>
            <w:tcBorders>
              <w:top w:val="single" w:sz="4" w:space="0" w:color="auto"/>
              <w:left w:val="single" w:sz="4" w:space="0" w:color="auto"/>
              <w:bottom w:val="single" w:sz="4" w:space="0" w:color="auto"/>
              <w:right w:val="single" w:sz="4" w:space="0" w:color="auto"/>
            </w:tcBorders>
            <w:shd w:val="clear" w:color="auto" w:fill="auto"/>
          </w:tcPr>
          <w:p w:rsidR="00697AD3" w:rsidRPr="0082119C" w:rsidRDefault="00697AD3" w:rsidP="00BE7437">
            <w:pPr>
              <w:jc w:val="center"/>
              <w:rPr>
                <w:b/>
              </w:rPr>
            </w:pPr>
            <w:r w:rsidRPr="0082119C">
              <w:rPr>
                <w:b/>
                <w:sz w:val="22"/>
                <w:szCs w:val="22"/>
              </w:rPr>
              <w:t>Сложное предложение с различными видами союзной и бессоюзной связи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62-64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Сложное предложение с различными видами союзной и бессоюзной связи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Типы сложных предложений с разными видами связи: сочинением и подчинением; сочинением и бессоюзием; сочинением, подчинением и бессоюзием</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Иметь представление о разных  видах сочетаний союзной и бессоюзной связи в сложных предложениях. Опознавать сложное предложение с различными видами союзной и бессоюзной  связи. Проводить синтаксический анализ сложных предложений с различными видами союзной и бессоюзной связи. Находить сложное предложение с различными видами союзной и бессоюзной связи в художественных текстах; уместно использовать в своей речи подобные синтаксические конструкции. Корректировать интонацию в соответствии с коммуникативной целью высказывания</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65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 xml:space="preserve">Период </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Понятие о периоде</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Иметь представление о периоде как особой синтаксической конструкции; опознавать это синтаксическое явление в художественной речи</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66-68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94535D" w:rsidRDefault="00697AD3" w:rsidP="00BE7437">
            <w:pPr>
              <w:rPr>
                <w:b/>
              </w:rPr>
            </w:pPr>
            <w:r w:rsidRPr="0094535D">
              <w:rPr>
                <w:b/>
                <w:sz w:val="22"/>
                <w:szCs w:val="22"/>
              </w:rPr>
              <w:t>Итоговое повторение. Итоговый контроль (тестовая работа)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Повторение на основе текстов</w:t>
            </w:r>
          </w:p>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Проверить подготовку учащихся по родному языку за курс 5- 9 классов</w:t>
            </w:r>
          </w:p>
        </w:tc>
      </w:tr>
      <w:tr w:rsidR="00697AD3" w:rsidRPr="00980E67" w:rsidTr="00BE7437">
        <w:trPr>
          <w:trHeight w:val="168"/>
        </w:trPr>
        <w:tc>
          <w:tcPr>
            <w:tcW w:w="704"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69,</w:t>
            </w:r>
          </w:p>
          <w:p w:rsidR="00697AD3" w:rsidRPr="00F21BCE" w:rsidRDefault="00697AD3" w:rsidP="00BE7437">
            <w:r w:rsidRPr="00F21BCE">
              <w:rPr>
                <w:sz w:val="22"/>
                <w:szCs w:val="22"/>
              </w:rPr>
              <w:t>70</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r w:rsidRPr="00F21BCE">
              <w:rPr>
                <w:sz w:val="22"/>
                <w:szCs w:val="22"/>
              </w:rPr>
              <w:t>Резервные уроки</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tc>
        <w:tc>
          <w:tcPr>
            <w:tcW w:w="6492" w:type="dxa"/>
            <w:tcBorders>
              <w:top w:val="single" w:sz="4" w:space="0" w:color="auto"/>
              <w:left w:val="single" w:sz="4" w:space="0" w:color="auto"/>
              <w:bottom w:val="single" w:sz="4" w:space="0" w:color="auto"/>
              <w:right w:val="single" w:sz="4" w:space="0" w:color="auto"/>
            </w:tcBorders>
            <w:shd w:val="clear" w:color="auto" w:fill="auto"/>
          </w:tcPr>
          <w:p w:rsidR="00697AD3" w:rsidRPr="00F21BCE" w:rsidRDefault="00697AD3" w:rsidP="00BE7437"/>
        </w:tc>
      </w:tr>
    </w:tbl>
    <w:p w:rsidR="00697AD3" w:rsidRDefault="00697AD3" w:rsidP="00697AD3">
      <w:pPr>
        <w:ind w:left="-567" w:right="-598"/>
      </w:pPr>
    </w:p>
    <w:p w:rsidR="005E4C46" w:rsidRDefault="005E4C46" w:rsidP="0071016D"/>
    <w:p w:rsidR="00BE7437" w:rsidRDefault="00BE7437" w:rsidP="00BE7437">
      <w:pPr>
        <w:shd w:val="clear" w:color="auto" w:fill="FFFFFF"/>
        <w:ind w:right="10"/>
        <w:jc w:val="center"/>
        <w:rPr>
          <w:b/>
        </w:rPr>
      </w:pPr>
    </w:p>
    <w:p w:rsidR="00B02857" w:rsidRDefault="00B02857"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427AC6" w:rsidRDefault="00427AC6" w:rsidP="00427AC6">
      <w:pPr>
        <w:rPr>
          <w:b/>
        </w:rPr>
      </w:pPr>
    </w:p>
    <w:p w:rsidR="00B02857" w:rsidRDefault="00B02857" w:rsidP="005A0688">
      <w:pPr>
        <w:jc w:val="center"/>
        <w:rPr>
          <w:b/>
        </w:rPr>
      </w:pPr>
    </w:p>
    <w:p w:rsidR="005A0688" w:rsidRDefault="005A0688" w:rsidP="005A0688">
      <w:pPr>
        <w:jc w:val="center"/>
        <w:rPr>
          <w:b/>
        </w:rPr>
      </w:pPr>
      <w:r>
        <w:rPr>
          <w:b/>
        </w:rPr>
        <w:t>Обеспечение кабинета русского языка и литературы (каб.14)</w:t>
      </w:r>
    </w:p>
    <w:tbl>
      <w:tblPr>
        <w:tblStyle w:val="a4"/>
        <w:tblW w:w="14742" w:type="dxa"/>
        <w:tblInd w:w="137" w:type="dxa"/>
        <w:tblLook w:val="04A0" w:firstRow="1" w:lastRow="0" w:firstColumn="1" w:lastColumn="0" w:noHBand="0" w:noVBand="1"/>
      </w:tblPr>
      <w:tblGrid>
        <w:gridCol w:w="4253"/>
        <w:gridCol w:w="10489"/>
      </w:tblGrid>
      <w:tr w:rsidR="005A0688" w:rsidTr="005A0688">
        <w:tc>
          <w:tcPr>
            <w:tcW w:w="4253" w:type="dxa"/>
            <w:tcBorders>
              <w:top w:val="single" w:sz="4" w:space="0" w:color="auto"/>
              <w:left w:val="single" w:sz="4" w:space="0" w:color="auto"/>
              <w:bottom w:val="single" w:sz="4" w:space="0" w:color="auto"/>
              <w:right w:val="single" w:sz="4" w:space="0" w:color="auto"/>
            </w:tcBorders>
            <w:hideMark/>
          </w:tcPr>
          <w:p w:rsidR="005A0688" w:rsidRDefault="005A0688">
            <w:pPr>
              <w:jc w:val="center"/>
              <w:rPr>
                <w:b/>
              </w:rPr>
            </w:pPr>
            <w:r>
              <w:rPr>
                <w:b/>
              </w:rPr>
              <w:t>Тип оборудования</w:t>
            </w:r>
          </w:p>
        </w:tc>
        <w:tc>
          <w:tcPr>
            <w:tcW w:w="10489" w:type="dxa"/>
            <w:tcBorders>
              <w:top w:val="single" w:sz="4" w:space="0" w:color="auto"/>
              <w:left w:val="single" w:sz="4" w:space="0" w:color="auto"/>
              <w:bottom w:val="single" w:sz="4" w:space="0" w:color="auto"/>
              <w:right w:val="single" w:sz="4" w:space="0" w:color="auto"/>
            </w:tcBorders>
            <w:hideMark/>
          </w:tcPr>
          <w:p w:rsidR="005A0688" w:rsidRDefault="005A0688">
            <w:pPr>
              <w:jc w:val="center"/>
              <w:rPr>
                <w:b/>
              </w:rPr>
            </w:pPr>
            <w:r>
              <w:rPr>
                <w:b/>
              </w:rPr>
              <w:t>Комплектация/количество</w:t>
            </w:r>
          </w:p>
        </w:tc>
      </w:tr>
      <w:tr w:rsidR="005A0688" w:rsidTr="005A0688">
        <w:tc>
          <w:tcPr>
            <w:tcW w:w="4253" w:type="dxa"/>
            <w:tcBorders>
              <w:top w:val="single" w:sz="4" w:space="0" w:color="auto"/>
              <w:left w:val="single" w:sz="4" w:space="0" w:color="auto"/>
              <w:bottom w:val="single" w:sz="4" w:space="0" w:color="auto"/>
              <w:right w:val="single" w:sz="4" w:space="0" w:color="auto"/>
            </w:tcBorders>
            <w:hideMark/>
          </w:tcPr>
          <w:p w:rsidR="005A0688" w:rsidRDefault="005A0688">
            <w:r>
              <w:t>Оборудование общего назначения и ТСО</w:t>
            </w:r>
          </w:p>
        </w:tc>
        <w:tc>
          <w:tcPr>
            <w:tcW w:w="10489" w:type="dxa"/>
            <w:tcBorders>
              <w:top w:val="single" w:sz="4" w:space="0" w:color="auto"/>
              <w:left w:val="single" w:sz="4" w:space="0" w:color="auto"/>
              <w:bottom w:val="single" w:sz="4" w:space="0" w:color="auto"/>
              <w:right w:val="single" w:sz="4" w:space="0" w:color="auto"/>
            </w:tcBorders>
            <w:hideMark/>
          </w:tcPr>
          <w:p w:rsidR="005A0688" w:rsidRDefault="005A0688">
            <w:r>
              <w:t>-Рабочее место учителя,</w:t>
            </w:r>
          </w:p>
          <w:p w:rsidR="005A0688" w:rsidRDefault="005A0688">
            <w:r>
              <w:t xml:space="preserve">- магнитная  доска, </w:t>
            </w:r>
          </w:p>
          <w:p w:rsidR="005A0688" w:rsidRDefault="005A0688">
            <w:r>
              <w:t xml:space="preserve">- персональный компьютер, </w:t>
            </w:r>
          </w:p>
          <w:p w:rsidR="005A0688" w:rsidRDefault="005A0688">
            <w:r>
              <w:t xml:space="preserve">- мультимедийный проектор, </w:t>
            </w:r>
          </w:p>
          <w:p w:rsidR="005A0688" w:rsidRDefault="005A0688">
            <w:r>
              <w:t xml:space="preserve">- принтер, </w:t>
            </w:r>
          </w:p>
          <w:p w:rsidR="005A0688" w:rsidRDefault="005A0688">
            <w:r>
              <w:t>- колонки,</w:t>
            </w:r>
          </w:p>
          <w:p w:rsidR="005A0688" w:rsidRDefault="005A0688">
            <w:r>
              <w:t>- экран,</w:t>
            </w:r>
          </w:p>
          <w:p w:rsidR="005A0688" w:rsidRDefault="005A0688">
            <w:r>
              <w:t>-</w:t>
            </w:r>
            <w:r>
              <w:rPr>
                <w:b/>
                <w:i/>
              </w:rPr>
              <w:t xml:space="preserve"> </w:t>
            </w:r>
            <w:r>
              <w:t>Компакт – диски с уроками русского языка и литературы «Кирилл и Мефодий» ( 9 шт.)</w:t>
            </w:r>
          </w:p>
        </w:tc>
      </w:tr>
      <w:tr w:rsidR="005A0688" w:rsidTr="005A0688">
        <w:tc>
          <w:tcPr>
            <w:tcW w:w="4253" w:type="dxa"/>
            <w:tcBorders>
              <w:top w:val="single" w:sz="4" w:space="0" w:color="auto"/>
              <w:left w:val="single" w:sz="4" w:space="0" w:color="auto"/>
              <w:bottom w:val="single" w:sz="4" w:space="0" w:color="auto"/>
              <w:right w:val="single" w:sz="4" w:space="0" w:color="auto"/>
            </w:tcBorders>
            <w:hideMark/>
          </w:tcPr>
          <w:p w:rsidR="005A0688" w:rsidRDefault="005A0688">
            <w:r>
              <w:t xml:space="preserve">Наглядные пособия </w:t>
            </w:r>
          </w:p>
        </w:tc>
        <w:tc>
          <w:tcPr>
            <w:tcW w:w="10489" w:type="dxa"/>
            <w:tcBorders>
              <w:top w:val="single" w:sz="4" w:space="0" w:color="auto"/>
              <w:left w:val="single" w:sz="4" w:space="0" w:color="auto"/>
              <w:bottom w:val="single" w:sz="4" w:space="0" w:color="auto"/>
              <w:right w:val="single" w:sz="4" w:space="0" w:color="auto"/>
            </w:tcBorders>
            <w:hideMark/>
          </w:tcPr>
          <w:p w:rsidR="005A0688" w:rsidRDefault="005A0688">
            <w:r>
              <w:t xml:space="preserve">-Карты морфологического разбора (самостоятельные части речи) (9 шт.), </w:t>
            </w:r>
          </w:p>
          <w:p w:rsidR="005A0688" w:rsidRDefault="005A0688">
            <w:r>
              <w:t>- Комплект цветных диапозитивов с методическими комментариями + компакт – диск ( 8 шт.)</w:t>
            </w:r>
          </w:p>
          <w:p w:rsidR="005A0688" w:rsidRDefault="005A0688">
            <w:r>
              <w:t xml:space="preserve">   </w:t>
            </w:r>
          </w:p>
        </w:tc>
      </w:tr>
      <w:tr w:rsidR="005A0688" w:rsidTr="005A0688">
        <w:tc>
          <w:tcPr>
            <w:tcW w:w="4253" w:type="dxa"/>
            <w:tcBorders>
              <w:top w:val="single" w:sz="4" w:space="0" w:color="auto"/>
              <w:left w:val="single" w:sz="4" w:space="0" w:color="auto"/>
              <w:bottom w:val="single" w:sz="4" w:space="0" w:color="auto"/>
              <w:right w:val="single" w:sz="4" w:space="0" w:color="auto"/>
            </w:tcBorders>
            <w:hideMark/>
          </w:tcPr>
          <w:p w:rsidR="005A0688" w:rsidRDefault="005A0688">
            <w:r>
              <w:t>Раздаточные печатные пособия</w:t>
            </w:r>
          </w:p>
        </w:tc>
        <w:tc>
          <w:tcPr>
            <w:tcW w:w="10489" w:type="dxa"/>
            <w:tcBorders>
              <w:top w:val="single" w:sz="4" w:space="0" w:color="auto"/>
              <w:left w:val="single" w:sz="4" w:space="0" w:color="auto"/>
              <w:bottom w:val="single" w:sz="4" w:space="0" w:color="auto"/>
              <w:right w:val="single" w:sz="4" w:space="0" w:color="auto"/>
            </w:tcBorders>
          </w:tcPr>
          <w:p w:rsidR="005A0688" w:rsidRDefault="005A0688">
            <w:r>
              <w:t>- Альбом раздаточного изобразительного материала С.И. Львовой с электронным сопровождением по русскому языку ( 3 шт.),</w:t>
            </w:r>
          </w:p>
          <w:p w:rsidR="005A0688" w:rsidRDefault="005A0688">
            <w:r>
              <w:t>- Раздаточный иллюстративный материал (поэты и писатели)</w:t>
            </w:r>
          </w:p>
          <w:p w:rsidR="005A0688" w:rsidRDefault="005A0688"/>
        </w:tc>
      </w:tr>
    </w:tbl>
    <w:p w:rsidR="005A0688" w:rsidRDefault="005A0688" w:rsidP="005A0688">
      <w:pPr>
        <w:rPr>
          <w:b/>
        </w:rPr>
      </w:pPr>
    </w:p>
    <w:p w:rsidR="005A0688" w:rsidRDefault="005A0688" w:rsidP="005A0688">
      <w:pPr>
        <w:jc w:val="center"/>
        <w:rPr>
          <w:b/>
        </w:rPr>
      </w:pPr>
    </w:p>
    <w:p w:rsidR="005A0688" w:rsidRDefault="005A0688" w:rsidP="005A0688">
      <w:pPr>
        <w:jc w:val="center"/>
        <w:rPr>
          <w:b/>
        </w:rPr>
      </w:pPr>
    </w:p>
    <w:p w:rsidR="005A0688" w:rsidRDefault="005A0688" w:rsidP="005A0688">
      <w:pPr>
        <w:jc w:val="center"/>
        <w:rPr>
          <w:b/>
        </w:rPr>
      </w:pPr>
    </w:p>
    <w:p w:rsidR="005A0688" w:rsidRDefault="005A0688" w:rsidP="005A0688">
      <w:pPr>
        <w:jc w:val="center"/>
        <w:rPr>
          <w:b/>
        </w:rPr>
      </w:pPr>
      <w:r>
        <w:rPr>
          <w:b/>
        </w:rPr>
        <w:t>Лист изменений и дополнений</w:t>
      </w:r>
    </w:p>
    <w:tbl>
      <w:tblPr>
        <w:tblStyle w:val="a4"/>
        <w:tblW w:w="0" w:type="auto"/>
        <w:tblLook w:val="04A0" w:firstRow="1" w:lastRow="0" w:firstColumn="1" w:lastColumn="0" w:noHBand="0" w:noVBand="1"/>
      </w:tblPr>
      <w:tblGrid>
        <w:gridCol w:w="2122"/>
        <w:gridCol w:w="1842"/>
        <w:gridCol w:w="5387"/>
        <w:gridCol w:w="2835"/>
        <w:gridCol w:w="2374"/>
      </w:tblGrid>
      <w:tr w:rsidR="005A0688" w:rsidTr="005A0688">
        <w:tc>
          <w:tcPr>
            <w:tcW w:w="2122" w:type="dxa"/>
            <w:tcBorders>
              <w:top w:val="single" w:sz="4" w:space="0" w:color="auto"/>
              <w:left w:val="single" w:sz="4" w:space="0" w:color="auto"/>
              <w:bottom w:val="single" w:sz="4" w:space="0" w:color="auto"/>
              <w:right w:val="single" w:sz="4" w:space="0" w:color="auto"/>
            </w:tcBorders>
            <w:hideMark/>
          </w:tcPr>
          <w:p w:rsidR="005A0688" w:rsidRDefault="005A0688">
            <w:pPr>
              <w:jc w:val="center"/>
            </w:pPr>
            <w:r>
              <w:t>Дата по журналу, когда была сделана корректировка</w:t>
            </w:r>
          </w:p>
        </w:tc>
        <w:tc>
          <w:tcPr>
            <w:tcW w:w="1842" w:type="dxa"/>
            <w:tcBorders>
              <w:top w:val="single" w:sz="4" w:space="0" w:color="auto"/>
              <w:left w:val="single" w:sz="4" w:space="0" w:color="auto"/>
              <w:bottom w:val="single" w:sz="4" w:space="0" w:color="auto"/>
              <w:right w:val="single" w:sz="4" w:space="0" w:color="auto"/>
            </w:tcBorders>
            <w:hideMark/>
          </w:tcPr>
          <w:p w:rsidR="005A0688" w:rsidRDefault="005A0688">
            <w:pPr>
              <w:jc w:val="center"/>
            </w:pPr>
            <w:r>
              <w:t>Номера уроков, которые были интегрированы</w:t>
            </w:r>
          </w:p>
        </w:tc>
        <w:tc>
          <w:tcPr>
            <w:tcW w:w="5387" w:type="dxa"/>
            <w:tcBorders>
              <w:top w:val="single" w:sz="4" w:space="0" w:color="auto"/>
              <w:left w:val="single" w:sz="4" w:space="0" w:color="auto"/>
              <w:bottom w:val="single" w:sz="4" w:space="0" w:color="auto"/>
              <w:right w:val="single" w:sz="4" w:space="0" w:color="auto"/>
            </w:tcBorders>
            <w:hideMark/>
          </w:tcPr>
          <w:p w:rsidR="005A0688" w:rsidRDefault="005A0688">
            <w:pPr>
              <w:jc w:val="center"/>
            </w:pPr>
            <w:r>
              <w:t>Тема урока после интеграции</w:t>
            </w:r>
          </w:p>
        </w:tc>
        <w:tc>
          <w:tcPr>
            <w:tcW w:w="2835" w:type="dxa"/>
            <w:tcBorders>
              <w:top w:val="single" w:sz="4" w:space="0" w:color="auto"/>
              <w:left w:val="single" w:sz="4" w:space="0" w:color="auto"/>
              <w:bottom w:val="single" w:sz="4" w:space="0" w:color="auto"/>
              <w:right w:val="single" w:sz="4" w:space="0" w:color="auto"/>
            </w:tcBorders>
            <w:hideMark/>
          </w:tcPr>
          <w:p w:rsidR="005A0688" w:rsidRDefault="005A0688">
            <w:pPr>
              <w:jc w:val="center"/>
            </w:pPr>
            <w:r>
              <w:t>Основания для корректировки</w:t>
            </w:r>
          </w:p>
        </w:tc>
        <w:tc>
          <w:tcPr>
            <w:tcW w:w="2374" w:type="dxa"/>
            <w:tcBorders>
              <w:top w:val="single" w:sz="4" w:space="0" w:color="auto"/>
              <w:left w:val="single" w:sz="4" w:space="0" w:color="auto"/>
              <w:bottom w:val="single" w:sz="4" w:space="0" w:color="auto"/>
              <w:right w:val="single" w:sz="4" w:space="0" w:color="auto"/>
            </w:tcBorders>
            <w:hideMark/>
          </w:tcPr>
          <w:p w:rsidR="005A0688" w:rsidRDefault="005A0688">
            <w:pPr>
              <w:jc w:val="center"/>
            </w:pPr>
            <w:r>
              <w:t>Подпись представителя администрации школы, контролирующего выполнение корректировки</w:t>
            </w:r>
          </w:p>
        </w:tc>
      </w:tr>
      <w:tr w:rsidR="005A0688" w:rsidTr="005A0688">
        <w:tc>
          <w:tcPr>
            <w:tcW w:w="212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184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5387"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374"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r>
      <w:tr w:rsidR="005A0688" w:rsidTr="005A0688">
        <w:tc>
          <w:tcPr>
            <w:tcW w:w="212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184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5387"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374"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r>
      <w:tr w:rsidR="005A0688" w:rsidTr="005A0688">
        <w:tc>
          <w:tcPr>
            <w:tcW w:w="212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184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5387"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374"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r>
      <w:tr w:rsidR="005A0688" w:rsidTr="005A0688">
        <w:tc>
          <w:tcPr>
            <w:tcW w:w="212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1842"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5387"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c>
          <w:tcPr>
            <w:tcW w:w="2374" w:type="dxa"/>
            <w:tcBorders>
              <w:top w:val="single" w:sz="4" w:space="0" w:color="auto"/>
              <w:left w:val="single" w:sz="4" w:space="0" w:color="auto"/>
              <w:bottom w:val="single" w:sz="4" w:space="0" w:color="auto"/>
              <w:right w:val="single" w:sz="4" w:space="0" w:color="auto"/>
            </w:tcBorders>
          </w:tcPr>
          <w:p w:rsidR="005A0688" w:rsidRDefault="005A0688">
            <w:pPr>
              <w:jc w:val="center"/>
              <w:rPr>
                <w:b/>
              </w:rPr>
            </w:pPr>
          </w:p>
        </w:tc>
      </w:tr>
    </w:tbl>
    <w:p w:rsidR="005A0688" w:rsidRDefault="005A0688" w:rsidP="005A0688">
      <w:pPr>
        <w:jc w:val="center"/>
        <w:rPr>
          <w:rFonts w:asciiTheme="minorHAnsi" w:hAnsiTheme="minorHAnsi" w:cstheme="minorBidi"/>
          <w:b/>
          <w:sz w:val="22"/>
          <w:szCs w:val="22"/>
        </w:rPr>
      </w:pPr>
    </w:p>
    <w:p w:rsidR="00C22E35" w:rsidRDefault="00C22E35" w:rsidP="00C22E35">
      <w:pPr>
        <w:jc w:val="both"/>
        <w:rPr>
          <w:b/>
        </w:rPr>
      </w:pPr>
    </w:p>
    <w:p w:rsidR="00C22E35" w:rsidRDefault="00C22E35"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02857" w:rsidRDefault="00B02857" w:rsidP="00C22E35">
      <w:pPr>
        <w:jc w:val="both"/>
        <w:rPr>
          <w:b/>
        </w:rPr>
      </w:pPr>
    </w:p>
    <w:p w:rsidR="00BE7437" w:rsidRDefault="00BE7437" w:rsidP="00BE7437">
      <w:pPr>
        <w:jc w:val="center"/>
        <w:rPr>
          <w:b/>
          <w:sz w:val="28"/>
          <w:szCs w:val="28"/>
        </w:rPr>
      </w:pPr>
    </w:p>
    <w:sectPr w:rsidR="00BE7437" w:rsidSect="00BE7437">
      <w:footerReference w:type="default" r:id="rId7"/>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D95" w:rsidRDefault="00EC5D95" w:rsidP="00B02857">
      <w:r>
        <w:separator/>
      </w:r>
    </w:p>
  </w:endnote>
  <w:endnote w:type="continuationSeparator" w:id="0">
    <w:p w:rsidR="00EC5D95" w:rsidRDefault="00EC5D95" w:rsidP="00B02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9444654"/>
      <w:docPartObj>
        <w:docPartGallery w:val="Page Numbers (Bottom of Page)"/>
        <w:docPartUnique/>
      </w:docPartObj>
    </w:sdtPr>
    <w:sdtEndPr/>
    <w:sdtContent>
      <w:p w:rsidR="00427AC6" w:rsidRDefault="00427AC6">
        <w:pPr>
          <w:pStyle w:val="ac"/>
          <w:jc w:val="right"/>
        </w:pPr>
        <w:r>
          <w:fldChar w:fldCharType="begin"/>
        </w:r>
        <w:r>
          <w:instrText>PAGE   \* MERGEFORMAT</w:instrText>
        </w:r>
        <w:r>
          <w:fldChar w:fldCharType="separate"/>
        </w:r>
        <w:r w:rsidR="001852B3">
          <w:rPr>
            <w:noProof/>
          </w:rPr>
          <w:t>1</w:t>
        </w:r>
        <w:r>
          <w:fldChar w:fldCharType="end"/>
        </w:r>
      </w:p>
    </w:sdtContent>
  </w:sdt>
  <w:p w:rsidR="00427AC6" w:rsidRDefault="00427AC6">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D95" w:rsidRDefault="00EC5D95" w:rsidP="00B02857">
      <w:r>
        <w:separator/>
      </w:r>
    </w:p>
  </w:footnote>
  <w:footnote w:type="continuationSeparator" w:id="0">
    <w:p w:rsidR="00EC5D95" w:rsidRDefault="00EC5D95" w:rsidP="00B028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E75DA"/>
    <w:multiLevelType w:val="hybridMultilevel"/>
    <w:tmpl w:val="35544910"/>
    <w:lvl w:ilvl="0" w:tplc="C43CC726">
      <w:start w:val="1"/>
      <w:numFmt w:val="decimal"/>
      <w:lvlText w:val="%1."/>
      <w:lvlJc w:val="left"/>
      <w:pPr>
        <w:tabs>
          <w:tab w:val="num" w:pos="644"/>
        </w:tabs>
        <w:ind w:left="644" w:hanging="360"/>
      </w:pPr>
      <w:rPr>
        <w:rFonts w:ascii="Times New Roman" w:eastAsia="Times New Roman" w:hAnsi="Times New Roman" w:cs="Times New Roman"/>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1" w15:restartNumberingAfterBreak="0">
    <w:nsid w:val="0F770B79"/>
    <w:multiLevelType w:val="hybridMultilevel"/>
    <w:tmpl w:val="0D70EE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C8552F0"/>
    <w:multiLevelType w:val="hybridMultilevel"/>
    <w:tmpl w:val="157ECA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AF4EF4"/>
    <w:multiLevelType w:val="hybridMultilevel"/>
    <w:tmpl w:val="3AECF5BE"/>
    <w:lvl w:ilvl="0" w:tplc="08063690">
      <w:start w:val="1"/>
      <w:numFmt w:val="decimal"/>
      <w:lvlText w:val="%1."/>
      <w:lvlJc w:val="left"/>
      <w:pPr>
        <w:tabs>
          <w:tab w:val="num" w:pos="928"/>
        </w:tabs>
        <w:ind w:left="928" w:hanging="360"/>
      </w:pPr>
      <w:rPr>
        <w:rFonts w:ascii="Times New Roman" w:eastAsia="Times New Roman"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4" w15:restartNumberingAfterBreak="0">
    <w:nsid w:val="2A121CEE"/>
    <w:multiLevelType w:val="hybridMultilevel"/>
    <w:tmpl w:val="F4A2B6C8"/>
    <w:lvl w:ilvl="0" w:tplc="0419000F">
      <w:start w:val="1"/>
      <w:numFmt w:val="decimal"/>
      <w:lvlText w:val="%1."/>
      <w:lvlJc w:val="left"/>
      <w:pPr>
        <w:tabs>
          <w:tab w:val="num" w:pos="720"/>
        </w:tabs>
        <w:ind w:left="720" w:hanging="360"/>
      </w:pPr>
    </w:lvl>
    <w:lvl w:ilvl="1" w:tplc="97D4259C">
      <w:start w:val="1"/>
      <w:numFmt w:val="decimal"/>
      <w:lvlText w:val="%2)"/>
      <w:lvlJc w:val="left"/>
      <w:pPr>
        <w:tabs>
          <w:tab w:val="num" w:pos="1080"/>
        </w:tabs>
        <w:ind w:left="108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32A94C57"/>
    <w:multiLevelType w:val="hybridMultilevel"/>
    <w:tmpl w:val="11869B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E5B61E9"/>
    <w:multiLevelType w:val="hybridMultilevel"/>
    <w:tmpl w:val="C480E5E8"/>
    <w:lvl w:ilvl="0" w:tplc="29BA198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4F5392A"/>
    <w:multiLevelType w:val="hybridMultilevel"/>
    <w:tmpl w:val="5BE23F70"/>
    <w:lvl w:ilvl="0" w:tplc="727C79AC">
      <w:start w:val="1"/>
      <w:numFmt w:val="bullet"/>
      <w:lvlText w:val=""/>
      <w:lvlJc w:val="left"/>
      <w:pPr>
        <w:tabs>
          <w:tab w:val="num" w:pos="567"/>
        </w:tabs>
        <w:ind w:left="567" w:hanging="567"/>
      </w:pPr>
      <w:rPr>
        <w:rFonts w:ascii="Symbol" w:hAnsi="Symbol" w:hint="default"/>
      </w:rPr>
    </w:lvl>
    <w:lvl w:ilvl="1" w:tplc="3530F5E4">
      <w:start w:val="1"/>
      <w:numFmt w:val="bullet"/>
      <w:lvlText w:val="o"/>
      <w:lvlJc w:val="left"/>
      <w:pPr>
        <w:tabs>
          <w:tab w:val="num" w:pos="1440"/>
        </w:tabs>
        <w:ind w:left="1440" w:hanging="360"/>
      </w:pPr>
      <w:rPr>
        <w:rFonts w:ascii="Courier New" w:hAnsi="Courier New" w:cs="Times New Roman" w:hint="default"/>
      </w:rPr>
    </w:lvl>
    <w:lvl w:ilvl="2" w:tplc="00DE911E">
      <w:start w:val="1"/>
      <w:numFmt w:val="decimal"/>
      <w:lvlText w:val="%3."/>
      <w:lvlJc w:val="left"/>
      <w:pPr>
        <w:tabs>
          <w:tab w:val="num" w:pos="2160"/>
        </w:tabs>
        <w:ind w:left="2160" w:hanging="360"/>
      </w:pPr>
      <w:rPr>
        <w:b w:val="0"/>
      </w:rPr>
    </w:lvl>
    <w:lvl w:ilvl="3" w:tplc="730AC2B8">
      <w:start w:val="1"/>
      <w:numFmt w:val="decimal"/>
      <w:lvlText w:val="%4."/>
      <w:lvlJc w:val="left"/>
      <w:pPr>
        <w:tabs>
          <w:tab w:val="num" w:pos="2880"/>
        </w:tabs>
        <w:ind w:left="2880" w:hanging="360"/>
      </w:pPr>
    </w:lvl>
    <w:lvl w:ilvl="4" w:tplc="C07C03CC">
      <w:start w:val="1"/>
      <w:numFmt w:val="decimal"/>
      <w:lvlText w:val="%5."/>
      <w:lvlJc w:val="left"/>
      <w:pPr>
        <w:tabs>
          <w:tab w:val="num" w:pos="3600"/>
        </w:tabs>
        <w:ind w:left="3600" w:hanging="360"/>
      </w:pPr>
    </w:lvl>
    <w:lvl w:ilvl="5" w:tplc="19229E12">
      <w:start w:val="1"/>
      <w:numFmt w:val="decimal"/>
      <w:lvlText w:val="%6."/>
      <w:lvlJc w:val="left"/>
      <w:pPr>
        <w:tabs>
          <w:tab w:val="num" w:pos="4320"/>
        </w:tabs>
        <w:ind w:left="4320" w:hanging="360"/>
      </w:pPr>
    </w:lvl>
    <w:lvl w:ilvl="6" w:tplc="B944E1B4">
      <w:start w:val="1"/>
      <w:numFmt w:val="decimal"/>
      <w:lvlText w:val="%7."/>
      <w:lvlJc w:val="left"/>
      <w:pPr>
        <w:tabs>
          <w:tab w:val="num" w:pos="5040"/>
        </w:tabs>
        <w:ind w:left="5040" w:hanging="360"/>
      </w:pPr>
    </w:lvl>
    <w:lvl w:ilvl="7" w:tplc="4FFAAE26">
      <w:start w:val="1"/>
      <w:numFmt w:val="decimal"/>
      <w:lvlText w:val="%8."/>
      <w:lvlJc w:val="left"/>
      <w:pPr>
        <w:tabs>
          <w:tab w:val="num" w:pos="5760"/>
        </w:tabs>
        <w:ind w:left="5760" w:hanging="360"/>
      </w:pPr>
    </w:lvl>
    <w:lvl w:ilvl="8" w:tplc="8006D6EE">
      <w:start w:val="1"/>
      <w:numFmt w:val="decimal"/>
      <w:lvlText w:val="%9."/>
      <w:lvlJc w:val="left"/>
      <w:pPr>
        <w:tabs>
          <w:tab w:val="num" w:pos="6480"/>
        </w:tabs>
        <w:ind w:left="6480" w:hanging="360"/>
      </w:pPr>
    </w:lvl>
  </w:abstractNum>
  <w:abstractNum w:abstractNumId="8" w15:restartNumberingAfterBreak="0">
    <w:nsid w:val="46CC5332"/>
    <w:multiLevelType w:val="multilevel"/>
    <w:tmpl w:val="C4EE6E3E"/>
    <w:lvl w:ilvl="0">
      <w:start w:val="1"/>
      <w:numFmt w:val="decimal"/>
      <w:lvlText w:val="%1."/>
      <w:lvlJc w:val="left"/>
      <w:pPr>
        <w:tabs>
          <w:tab w:val="num" w:pos="644"/>
        </w:tabs>
        <w:ind w:left="64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8D5965"/>
    <w:multiLevelType w:val="hybridMultilevel"/>
    <w:tmpl w:val="AE1C0BC6"/>
    <w:lvl w:ilvl="0" w:tplc="F9DC2994">
      <w:start w:val="1"/>
      <w:numFmt w:val="decimal"/>
      <w:lvlText w:val="%1."/>
      <w:lvlJc w:val="left"/>
      <w:pPr>
        <w:tabs>
          <w:tab w:val="num" w:pos="786"/>
        </w:tabs>
        <w:ind w:left="786" w:hanging="360"/>
      </w:pPr>
      <w:rPr>
        <w:rFonts w:ascii="Times New Roman" w:eastAsia="Times New Roman" w:hAnsi="Times New Roman" w:cs="Times New Roman"/>
        <w:b w:val="0"/>
      </w:rPr>
    </w:lvl>
    <w:lvl w:ilvl="1" w:tplc="04190019" w:tentative="1">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0" w15:restartNumberingAfterBreak="0">
    <w:nsid w:val="5AA53920"/>
    <w:multiLevelType w:val="multilevel"/>
    <w:tmpl w:val="88AEF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175CB6"/>
    <w:multiLevelType w:val="multilevel"/>
    <w:tmpl w:val="18909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5878C6"/>
    <w:multiLevelType w:val="hybridMultilevel"/>
    <w:tmpl w:val="9C2815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B0E0988"/>
    <w:multiLevelType w:val="hybridMultilevel"/>
    <w:tmpl w:val="23B65E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7E322C"/>
    <w:multiLevelType w:val="multilevel"/>
    <w:tmpl w:val="F69A22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E6C3AAF"/>
    <w:multiLevelType w:val="hybridMultilevel"/>
    <w:tmpl w:val="0D70EE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8"/>
  </w:num>
  <w:num w:numId="8">
    <w:abstractNumId w:val="11"/>
  </w:num>
  <w:num w:numId="9">
    <w:abstractNumId w:val="10"/>
  </w:num>
  <w:num w:numId="10">
    <w:abstractNumId w:val="14"/>
  </w:num>
  <w:num w:numId="11">
    <w:abstractNumId w:val="6"/>
  </w:num>
  <w:num w:numId="12">
    <w:abstractNumId w:val="1"/>
  </w:num>
  <w:num w:numId="13">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9"/>
  </w:num>
  <w:num w:numId="16">
    <w:abstractNumId w:val="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B758C"/>
    <w:rsid w:val="000008FA"/>
    <w:rsid w:val="00020F1A"/>
    <w:rsid w:val="000511DA"/>
    <w:rsid w:val="00054D6E"/>
    <w:rsid w:val="00062DBE"/>
    <w:rsid w:val="000722C1"/>
    <w:rsid w:val="00081D86"/>
    <w:rsid w:val="000843A3"/>
    <w:rsid w:val="000947AC"/>
    <w:rsid w:val="000A2B01"/>
    <w:rsid w:val="000B4B72"/>
    <w:rsid w:val="000D5145"/>
    <w:rsid w:val="000F1B30"/>
    <w:rsid w:val="0011180C"/>
    <w:rsid w:val="00125750"/>
    <w:rsid w:val="00125834"/>
    <w:rsid w:val="00156B14"/>
    <w:rsid w:val="00157EF8"/>
    <w:rsid w:val="0016543B"/>
    <w:rsid w:val="00182423"/>
    <w:rsid w:val="001852B3"/>
    <w:rsid w:val="001D113D"/>
    <w:rsid w:val="001D5349"/>
    <w:rsid w:val="002068EA"/>
    <w:rsid w:val="00210A5F"/>
    <w:rsid w:val="0021395C"/>
    <w:rsid w:val="002563E4"/>
    <w:rsid w:val="002845D2"/>
    <w:rsid w:val="002C1874"/>
    <w:rsid w:val="002E4424"/>
    <w:rsid w:val="00317AA1"/>
    <w:rsid w:val="00322A0B"/>
    <w:rsid w:val="00327181"/>
    <w:rsid w:val="00332706"/>
    <w:rsid w:val="00350243"/>
    <w:rsid w:val="00357405"/>
    <w:rsid w:val="003965B8"/>
    <w:rsid w:val="003D401B"/>
    <w:rsid w:val="003E6B67"/>
    <w:rsid w:val="00425F3B"/>
    <w:rsid w:val="00427AC6"/>
    <w:rsid w:val="004711FE"/>
    <w:rsid w:val="004A08C3"/>
    <w:rsid w:val="00501358"/>
    <w:rsid w:val="00510390"/>
    <w:rsid w:val="005169DF"/>
    <w:rsid w:val="00523952"/>
    <w:rsid w:val="005277BE"/>
    <w:rsid w:val="00536352"/>
    <w:rsid w:val="00563273"/>
    <w:rsid w:val="005748CA"/>
    <w:rsid w:val="005A0688"/>
    <w:rsid w:val="005B0C52"/>
    <w:rsid w:val="005B1DEF"/>
    <w:rsid w:val="005C0E57"/>
    <w:rsid w:val="005E4C46"/>
    <w:rsid w:val="005F09E9"/>
    <w:rsid w:val="00620203"/>
    <w:rsid w:val="00643748"/>
    <w:rsid w:val="00645A28"/>
    <w:rsid w:val="00676972"/>
    <w:rsid w:val="00697AD3"/>
    <w:rsid w:val="006A3C04"/>
    <w:rsid w:val="006B1BD7"/>
    <w:rsid w:val="006B758C"/>
    <w:rsid w:val="006D3299"/>
    <w:rsid w:val="006E7028"/>
    <w:rsid w:val="00707790"/>
    <w:rsid w:val="0071016D"/>
    <w:rsid w:val="00711077"/>
    <w:rsid w:val="00737183"/>
    <w:rsid w:val="00772149"/>
    <w:rsid w:val="00785133"/>
    <w:rsid w:val="007A591D"/>
    <w:rsid w:val="007B26AA"/>
    <w:rsid w:val="007C1DC4"/>
    <w:rsid w:val="007F23A0"/>
    <w:rsid w:val="0082676B"/>
    <w:rsid w:val="00850E49"/>
    <w:rsid w:val="008622E7"/>
    <w:rsid w:val="00870E7B"/>
    <w:rsid w:val="008C54E4"/>
    <w:rsid w:val="00916FD2"/>
    <w:rsid w:val="0092392C"/>
    <w:rsid w:val="0092475E"/>
    <w:rsid w:val="009318AD"/>
    <w:rsid w:val="0094535D"/>
    <w:rsid w:val="00955EFE"/>
    <w:rsid w:val="00984526"/>
    <w:rsid w:val="00A10F68"/>
    <w:rsid w:val="00A42480"/>
    <w:rsid w:val="00A91884"/>
    <w:rsid w:val="00A946E3"/>
    <w:rsid w:val="00AB52BF"/>
    <w:rsid w:val="00AD2F33"/>
    <w:rsid w:val="00B02857"/>
    <w:rsid w:val="00B03676"/>
    <w:rsid w:val="00B041F7"/>
    <w:rsid w:val="00B14855"/>
    <w:rsid w:val="00B27183"/>
    <w:rsid w:val="00B55087"/>
    <w:rsid w:val="00B553D2"/>
    <w:rsid w:val="00B56E79"/>
    <w:rsid w:val="00B652A1"/>
    <w:rsid w:val="00B71676"/>
    <w:rsid w:val="00B83A52"/>
    <w:rsid w:val="00B8615B"/>
    <w:rsid w:val="00B97A13"/>
    <w:rsid w:val="00BA3C69"/>
    <w:rsid w:val="00BC3C96"/>
    <w:rsid w:val="00BC6ACB"/>
    <w:rsid w:val="00BD0F30"/>
    <w:rsid w:val="00BE7437"/>
    <w:rsid w:val="00C17F81"/>
    <w:rsid w:val="00C2055F"/>
    <w:rsid w:val="00C22E35"/>
    <w:rsid w:val="00C644FC"/>
    <w:rsid w:val="00C669E4"/>
    <w:rsid w:val="00C82A45"/>
    <w:rsid w:val="00C86824"/>
    <w:rsid w:val="00CE7730"/>
    <w:rsid w:val="00CF5257"/>
    <w:rsid w:val="00D23C09"/>
    <w:rsid w:val="00D5341E"/>
    <w:rsid w:val="00D56F89"/>
    <w:rsid w:val="00D65D87"/>
    <w:rsid w:val="00D75C08"/>
    <w:rsid w:val="00D85594"/>
    <w:rsid w:val="00D94EA1"/>
    <w:rsid w:val="00DA2231"/>
    <w:rsid w:val="00DA4602"/>
    <w:rsid w:val="00DA502D"/>
    <w:rsid w:val="00DC34F5"/>
    <w:rsid w:val="00DD79F1"/>
    <w:rsid w:val="00DE613B"/>
    <w:rsid w:val="00DE6D35"/>
    <w:rsid w:val="00DF179B"/>
    <w:rsid w:val="00E01459"/>
    <w:rsid w:val="00E029F7"/>
    <w:rsid w:val="00E05319"/>
    <w:rsid w:val="00E10962"/>
    <w:rsid w:val="00E25EE9"/>
    <w:rsid w:val="00E337B1"/>
    <w:rsid w:val="00E66022"/>
    <w:rsid w:val="00E835B4"/>
    <w:rsid w:val="00E86F2A"/>
    <w:rsid w:val="00E97A18"/>
    <w:rsid w:val="00EA1BC0"/>
    <w:rsid w:val="00EC5D95"/>
    <w:rsid w:val="00EE16BA"/>
    <w:rsid w:val="00EE39C3"/>
    <w:rsid w:val="00EE438F"/>
    <w:rsid w:val="00EF259F"/>
    <w:rsid w:val="00EF5941"/>
    <w:rsid w:val="00F3425E"/>
    <w:rsid w:val="00F56A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AF8C4-915F-42C4-A1C7-F1C3E8F9A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75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758C"/>
    <w:pPr>
      <w:ind w:left="720"/>
      <w:contextualSpacing/>
    </w:pPr>
  </w:style>
  <w:style w:type="table" w:styleId="a4">
    <w:name w:val="Table Grid"/>
    <w:basedOn w:val="a1"/>
    <w:uiPriority w:val="39"/>
    <w:rsid w:val="006B75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rsid w:val="00EE438F"/>
    <w:rPr>
      <w:color w:val="0000FF"/>
      <w:u w:val="single"/>
    </w:rPr>
  </w:style>
  <w:style w:type="paragraph" w:styleId="a6">
    <w:name w:val="Body Text"/>
    <w:basedOn w:val="a"/>
    <w:link w:val="a7"/>
    <w:uiPriority w:val="99"/>
    <w:unhideWhenUsed/>
    <w:rsid w:val="00EE16BA"/>
    <w:pPr>
      <w:spacing w:after="120"/>
    </w:pPr>
  </w:style>
  <w:style w:type="character" w:customStyle="1" w:styleId="a7">
    <w:name w:val="Основной текст Знак"/>
    <w:basedOn w:val="a0"/>
    <w:link w:val="a6"/>
    <w:uiPriority w:val="99"/>
    <w:rsid w:val="00EE16B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92392C"/>
    <w:rPr>
      <w:rFonts w:ascii="Tahoma" w:hAnsi="Tahoma" w:cs="Tahoma"/>
      <w:sz w:val="16"/>
      <w:szCs w:val="16"/>
    </w:rPr>
  </w:style>
  <w:style w:type="character" w:customStyle="1" w:styleId="a9">
    <w:name w:val="Текст выноски Знак"/>
    <w:basedOn w:val="a0"/>
    <w:link w:val="a8"/>
    <w:uiPriority w:val="99"/>
    <w:semiHidden/>
    <w:rsid w:val="0092392C"/>
    <w:rPr>
      <w:rFonts w:ascii="Tahoma" w:eastAsia="Times New Roman" w:hAnsi="Tahoma" w:cs="Tahoma"/>
      <w:sz w:val="16"/>
      <w:szCs w:val="16"/>
      <w:lang w:eastAsia="ru-RU"/>
    </w:rPr>
  </w:style>
  <w:style w:type="paragraph" w:customStyle="1" w:styleId="ParagraphStyle">
    <w:name w:val="Paragraph Style"/>
    <w:rsid w:val="00B03676"/>
    <w:pPr>
      <w:autoSpaceDE w:val="0"/>
      <w:autoSpaceDN w:val="0"/>
      <w:adjustRightInd w:val="0"/>
      <w:spacing w:after="0" w:line="240" w:lineRule="auto"/>
    </w:pPr>
    <w:rPr>
      <w:rFonts w:ascii="Arial" w:eastAsia="Calibri" w:hAnsi="Arial" w:cs="Arial"/>
      <w:sz w:val="24"/>
      <w:szCs w:val="24"/>
    </w:rPr>
  </w:style>
  <w:style w:type="character" w:customStyle="1" w:styleId="c4">
    <w:name w:val="c4"/>
    <w:basedOn w:val="a0"/>
    <w:rsid w:val="001D5349"/>
  </w:style>
  <w:style w:type="paragraph" w:customStyle="1" w:styleId="1">
    <w:name w:val="Без интервала1"/>
    <w:rsid w:val="00C82A45"/>
    <w:pPr>
      <w:spacing w:after="0" w:line="240" w:lineRule="auto"/>
    </w:pPr>
    <w:rPr>
      <w:rFonts w:ascii="Calibri" w:eastAsia="Times New Roman" w:hAnsi="Calibri" w:cs="Times New Roman"/>
    </w:rPr>
  </w:style>
  <w:style w:type="paragraph" w:styleId="aa">
    <w:name w:val="header"/>
    <w:basedOn w:val="a"/>
    <w:link w:val="ab"/>
    <w:uiPriority w:val="99"/>
    <w:unhideWhenUsed/>
    <w:rsid w:val="00B02857"/>
    <w:pPr>
      <w:tabs>
        <w:tab w:val="center" w:pos="4677"/>
        <w:tab w:val="right" w:pos="9355"/>
      </w:tabs>
    </w:pPr>
  </w:style>
  <w:style w:type="character" w:customStyle="1" w:styleId="ab">
    <w:name w:val="Верхний колонтитул Знак"/>
    <w:basedOn w:val="a0"/>
    <w:link w:val="aa"/>
    <w:uiPriority w:val="99"/>
    <w:rsid w:val="00B0285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B02857"/>
    <w:pPr>
      <w:tabs>
        <w:tab w:val="center" w:pos="4677"/>
        <w:tab w:val="right" w:pos="9355"/>
      </w:tabs>
    </w:pPr>
  </w:style>
  <w:style w:type="character" w:customStyle="1" w:styleId="ad">
    <w:name w:val="Нижний колонтитул Знак"/>
    <w:basedOn w:val="a0"/>
    <w:link w:val="ac"/>
    <w:uiPriority w:val="99"/>
    <w:rsid w:val="00B0285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604894">
      <w:bodyDiv w:val="1"/>
      <w:marLeft w:val="0"/>
      <w:marRight w:val="0"/>
      <w:marTop w:val="0"/>
      <w:marBottom w:val="0"/>
      <w:divBdr>
        <w:top w:val="none" w:sz="0" w:space="0" w:color="auto"/>
        <w:left w:val="none" w:sz="0" w:space="0" w:color="auto"/>
        <w:bottom w:val="none" w:sz="0" w:space="0" w:color="auto"/>
        <w:right w:val="none" w:sz="0" w:space="0" w:color="auto"/>
      </w:divBdr>
      <w:divsChild>
        <w:div w:id="1841845913">
          <w:marLeft w:val="0"/>
          <w:marRight w:val="0"/>
          <w:marTop w:val="0"/>
          <w:marBottom w:val="0"/>
          <w:divBdr>
            <w:top w:val="none" w:sz="0" w:space="0" w:color="auto"/>
            <w:left w:val="none" w:sz="0" w:space="0" w:color="auto"/>
            <w:bottom w:val="none" w:sz="0" w:space="0" w:color="auto"/>
            <w:right w:val="none" w:sz="0" w:space="0" w:color="auto"/>
          </w:divBdr>
          <w:divsChild>
            <w:div w:id="995457989">
              <w:marLeft w:val="0"/>
              <w:marRight w:val="0"/>
              <w:marTop w:val="0"/>
              <w:marBottom w:val="0"/>
              <w:divBdr>
                <w:top w:val="none" w:sz="0" w:space="0" w:color="auto"/>
                <w:left w:val="none" w:sz="0" w:space="0" w:color="auto"/>
                <w:bottom w:val="none" w:sz="0" w:space="0" w:color="auto"/>
                <w:right w:val="none" w:sz="0" w:space="0" w:color="auto"/>
              </w:divBdr>
              <w:divsChild>
                <w:div w:id="1445732336">
                  <w:marLeft w:val="0"/>
                  <w:marRight w:val="0"/>
                  <w:marTop w:val="150"/>
                  <w:marBottom w:val="0"/>
                  <w:divBdr>
                    <w:top w:val="none" w:sz="0" w:space="0" w:color="auto"/>
                    <w:left w:val="none" w:sz="0" w:space="0" w:color="auto"/>
                    <w:bottom w:val="none" w:sz="0" w:space="0" w:color="auto"/>
                    <w:right w:val="none" w:sz="0" w:space="0" w:color="auto"/>
                  </w:divBdr>
                  <w:divsChild>
                    <w:div w:id="700857804">
                      <w:marLeft w:val="0"/>
                      <w:marRight w:val="0"/>
                      <w:marTop w:val="0"/>
                      <w:marBottom w:val="0"/>
                      <w:divBdr>
                        <w:top w:val="none" w:sz="0" w:space="0" w:color="auto"/>
                        <w:left w:val="none" w:sz="0" w:space="0" w:color="auto"/>
                        <w:bottom w:val="none" w:sz="0" w:space="0" w:color="auto"/>
                        <w:right w:val="none" w:sz="0" w:space="0" w:color="auto"/>
                      </w:divBdr>
                      <w:divsChild>
                        <w:div w:id="1590895093">
                          <w:marLeft w:val="0"/>
                          <w:marRight w:val="0"/>
                          <w:marTop w:val="0"/>
                          <w:marBottom w:val="0"/>
                          <w:divBdr>
                            <w:top w:val="none" w:sz="0" w:space="0" w:color="auto"/>
                            <w:left w:val="none" w:sz="0" w:space="0" w:color="auto"/>
                            <w:bottom w:val="none" w:sz="0" w:space="0" w:color="auto"/>
                            <w:right w:val="none" w:sz="0" w:space="0" w:color="auto"/>
                          </w:divBdr>
                        </w:div>
                        <w:div w:id="1148668065">
                          <w:marLeft w:val="0"/>
                          <w:marRight w:val="0"/>
                          <w:marTop w:val="0"/>
                          <w:marBottom w:val="0"/>
                          <w:divBdr>
                            <w:top w:val="none" w:sz="0" w:space="0" w:color="auto"/>
                            <w:left w:val="none" w:sz="0" w:space="0" w:color="auto"/>
                            <w:bottom w:val="none" w:sz="0" w:space="0" w:color="auto"/>
                            <w:right w:val="none" w:sz="0" w:space="0" w:color="auto"/>
                          </w:divBdr>
                        </w:div>
                        <w:div w:id="1847473748">
                          <w:marLeft w:val="0"/>
                          <w:marRight w:val="0"/>
                          <w:marTop w:val="0"/>
                          <w:marBottom w:val="0"/>
                          <w:divBdr>
                            <w:top w:val="none" w:sz="0" w:space="0" w:color="auto"/>
                            <w:left w:val="none" w:sz="0" w:space="0" w:color="auto"/>
                            <w:bottom w:val="none" w:sz="0" w:space="0" w:color="auto"/>
                            <w:right w:val="none" w:sz="0" w:space="0" w:color="auto"/>
                          </w:divBdr>
                        </w:div>
                        <w:div w:id="118417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5147718">
      <w:bodyDiv w:val="1"/>
      <w:marLeft w:val="0"/>
      <w:marRight w:val="0"/>
      <w:marTop w:val="0"/>
      <w:marBottom w:val="0"/>
      <w:divBdr>
        <w:top w:val="none" w:sz="0" w:space="0" w:color="auto"/>
        <w:left w:val="none" w:sz="0" w:space="0" w:color="auto"/>
        <w:bottom w:val="none" w:sz="0" w:space="0" w:color="auto"/>
        <w:right w:val="none" w:sz="0" w:space="0" w:color="auto"/>
      </w:divBdr>
    </w:div>
    <w:div w:id="1698769610">
      <w:bodyDiv w:val="1"/>
      <w:marLeft w:val="0"/>
      <w:marRight w:val="0"/>
      <w:marTop w:val="0"/>
      <w:marBottom w:val="0"/>
      <w:divBdr>
        <w:top w:val="none" w:sz="0" w:space="0" w:color="auto"/>
        <w:left w:val="none" w:sz="0" w:space="0" w:color="auto"/>
        <w:bottom w:val="none" w:sz="0" w:space="0" w:color="auto"/>
        <w:right w:val="none" w:sz="0" w:space="0" w:color="auto"/>
      </w:divBdr>
      <w:divsChild>
        <w:div w:id="590626526">
          <w:marLeft w:val="0"/>
          <w:marRight w:val="0"/>
          <w:marTop w:val="0"/>
          <w:marBottom w:val="0"/>
          <w:divBdr>
            <w:top w:val="none" w:sz="0" w:space="0" w:color="auto"/>
            <w:left w:val="none" w:sz="0" w:space="0" w:color="auto"/>
            <w:bottom w:val="none" w:sz="0" w:space="0" w:color="auto"/>
            <w:right w:val="none" w:sz="0" w:space="0" w:color="auto"/>
          </w:divBdr>
          <w:divsChild>
            <w:div w:id="1945379625">
              <w:marLeft w:val="0"/>
              <w:marRight w:val="0"/>
              <w:marTop w:val="0"/>
              <w:marBottom w:val="0"/>
              <w:divBdr>
                <w:top w:val="none" w:sz="0" w:space="0" w:color="auto"/>
                <w:left w:val="none" w:sz="0" w:space="0" w:color="auto"/>
                <w:bottom w:val="none" w:sz="0" w:space="0" w:color="auto"/>
                <w:right w:val="none" w:sz="0" w:space="0" w:color="auto"/>
              </w:divBdr>
              <w:divsChild>
                <w:div w:id="1409377690">
                  <w:marLeft w:val="0"/>
                  <w:marRight w:val="0"/>
                  <w:marTop w:val="150"/>
                  <w:marBottom w:val="0"/>
                  <w:divBdr>
                    <w:top w:val="none" w:sz="0" w:space="0" w:color="auto"/>
                    <w:left w:val="none" w:sz="0" w:space="0" w:color="auto"/>
                    <w:bottom w:val="none" w:sz="0" w:space="0" w:color="auto"/>
                    <w:right w:val="none" w:sz="0" w:space="0" w:color="auto"/>
                  </w:divBdr>
                  <w:divsChild>
                    <w:div w:id="194848627">
                      <w:marLeft w:val="0"/>
                      <w:marRight w:val="0"/>
                      <w:marTop w:val="0"/>
                      <w:marBottom w:val="0"/>
                      <w:divBdr>
                        <w:top w:val="none" w:sz="0" w:space="0" w:color="auto"/>
                        <w:left w:val="none" w:sz="0" w:space="0" w:color="auto"/>
                        <w:bottom w:val="none" w:sz="0" w:space="0" w:color="auto"/>
                        <w:right w:val="none" w:sz="0" w:space="0" w:color="auto"/>
                      </w:divBdr>
                      <w:divsChild>
                        <w:div w:id="207575200">
                          <w:marLeft w:val="0"/>
                          <w:marRight w:val="0"/>
                          <w:marTop w:val="0"/>
                          <w:marBottom w:val="0"/>
                          <w:divBdr>
                            <w:top w:val="none" w:sz="0" w:space="0" w:color="auto"/>
                            <w:left w:val="none" w:sz="0" w:space="0" w:color="auto"/>
                            <w:bottom w:val="none" w:sz="0" w:space="0" w:color="auto"/>
                            <w:right w:val="none" w:sz="0" w:space="0" w:color="auto"/>
                          </w:divBdr>
                        </w:div>
                        <w:div w:id="577523945">
                          <w:marLeft w:val="0"/>
                          <w:marRight w:val="0"/>
                          <w:marTop w:val="0"/>
                          <w:marBottom w:val="0"/>
                          <w:divBdr>
                            <w:top w:val="none" w:sz="0" w:space="0" w:color="auto"/>
                            <w:left w:val="none" w:sz="0" w:space="0" w:color="auto"/>
                            <w:bottom w:val="none" w:sz="0" w:space="0" w:color="auto"/>
                            <w:right w:val="none" w:sz="0" w:space="0" w:color="auto"/>
                          </w:divBdr>
                        </w:div>
                        <w:div w:id="551621371">
                          <w:marLeft w:val="0"/>
                          <w:marRight w:val="0"/>
                          <w:marTop w:val="0"/>
                          <w:marBottom w:val="0"/>
                          <w:divBdr>
                            <w:top w:val="none" w:sz="0" w:space="0" w:color="auto"/>
                            <w:left w:val="none" w:sz="0" w:space="0" w:color="auto"/>
                            <w:bottom w:val="none" w:sz="0" w:space="0" w:color="auto"/>
                            <w:right w:val="none" w:sz="0" w:space="0" w:color="auto"/>
                          </w:divBdr>
                        </w:div>
                        <w:div w:id="959922554">
                          <w:marLeft w:val="0"/>
                          <w:marRight w:val="0"/>
                          <w:marTop w:val="0"/>
                          <w:marBottom w:val="0"/>
                          <w:divBdr>
                            <w:top w:val="none" w:sz="0" w:space="0" w:color="auto"/>
                            <w:left w:val="none" w:sz="0" w:space="0" w:color="auto"/>
                            <w:bottom w:val="none" w:sz="0" w:space="0" w:color="auto"/>
                            <w:right w:val="none" w:sz="0" w:space="0" w:color="auto"/>
                          </w:divBdr>
                        </w:div>
                        <w:div w:id="325743569">
                          <w:marLeft w:val="0"/>
                          <w:marRight w:val="0"/>
                          <w:marTop w:val="0"/>
                          <w:marBottom w:val="0"/>
                          <w:divBdr>
                            <w:top w:val="none" w:sz="0" w:space="0" w:color="auto"/>
                            <w:left w:val="none" w:sz="0" w:space="0" w:color="auto"/>
                            <w:bottom w:val="none" w:sz="0" w:space="0" w:color="auto"/>
                            <w:right w:val="none" w:sz="0" w:space="0" w:color="auto"/>
                          </w:divBdr>
                        </w:div>
                        <w:div w:id="1080639507">
                          <w:marLeft w:val="0"/>
                          <w:marRight w:val="0"/>
                          <w:marTop w:val="0"/>
                          <w:marBottom w:val="0"/>
                          <w:divBdr>
                            <w:top w:val="none" w:sz="0" w:space="0" w:color="auto"/>
                            <w:left w:val="none" w:sz="0" w:space="0" w:color="auto"/>
                            <w:bottom w:val="none" w:sz="0" w:space="0" w:color="auto"/>
                            <w:right w:val="none" w:sz="0" w:space="0" w:color="auto"/>
                          </w:divBdr>
                        </w:div>
                        <w:div w:id="1068264603">
                          <w:marLeft w:val="0"/>
                          <w:marRight w:val="0"/>
                          <w:marTop w:val="0"/>
                          <w:marBottom w:val="0"/>
                          <w:divBdr>
                            <w:top w:val="none" w:sz="0" w:space="0" w:color="auto"/>
                            <w:left w:val="none" w:sz="0" w:space="0" w:color="auto"/>
                            <w:bottom w:val="none" w:sz="0" w:space="0" w:color="auto"/>
                            <w:right w:val="none" w:sz="0" w:space="0" w:color="auto"/>
                          </w:divBdr>
                        </w:div>
                        <w:div w:id="258489940">
                          <w:marLeft w:val="0"/>
                          <w:marRight w:val="0"/>
                          <w:marTop w:val="0"/>
                          <w:marBottom w:val="0"/>
                          <w:divBdr>
                            <w:top w:val="none" w:sz="0" w:space="0" w:color="auto"/>
                            <w:left w:val="none" w:sz="0" w:space="0" w:color="auto"/>
                            <w:bottom w:val="none" w:sz="0" w:space="0" w:color="auto"/>
                            <w:right w:val="none" w:sz="0" w:space="0" w:color="auto"/>
                          </w:divBdr>
                        </w:div>
                        <w:div w:id="1121068912">
                          <w:marLeft w:val="0"/>
                          <w:marRight w:val="0"/>
                          <w:marTop w:val="0"/>
                          <w:marBottom w:val="0"/>
                          <w:divBdr>
                            <w:top w:val="none" w:sz="0" w:space="0" w:color="auto"/>
                            <w:left w:val="none" w:sz="0" w:space="0" w:color="auto"/>
                            <w:bottom w:val="none" w:sz="0" w:space="0" w:color="auto"/>
                            <w:right w:val="none" w:sz="0" w:space="0" w:color="auto"/>
                          </w:divBdr>
                        </w:div>
                        <w:div w:id="2054386110">
                          <w:marLeft w:val="0"/>
                          <w:marRight w:val="0"/>
                          <w:marTop w:val="0"/>
                          <w:marBottom w:val="0"/>
                          <w:divBdr>
                            <w:top w:val="none" w:sz="0" w:space="0" w:color="auto"/>
                            <w:left w:val="none" w:sz="0" w:space="0" w:color="auto"/>
                            <w:bottom w:val="none" w:sz="0" w:space="0" w:color="auto"/>
                            <w:right w:val="none" w:sz="0" w:space="0" w:color="auto"/>
                          </w:divBdr>
                        </w:div>
                        <w:div w:id="894046379">
                          <w:marLeft w:val="0"/>
                          <w:marRight w:val="0"/>
                          <w:marTop w:val="0"/>
                          <w:marBottom w:val="0"/>
                          <w:divBdr>
                            <w:top w:val="none" w:sz="0" w:space="0" w:color="auto"/>
                            <w:left w:val="none" w:sz="0" w:space="0" w:color="auto"/>
                            <w:bottom w:val="none" w:sz="0" w:space="0" w:color="auto"/>
                            <w:right w:val="none" w:sz="0" w:space="0" w:color="auto"/>
                          </w:divBdr>
                        </w:div>
                        <w:div w:id="1851986540">
                          <w:marLeft w:val="0"/>
                          <w:marRight w:val="0"/>
                          <w:marTop w:val="0"/>
                          <w:marBottom w:val="0"/>
                          <w:divBdr>
                            <w:top w:val="none" w:sz="0" w:space="0" w:color="auto"/>
                            <w:left w:val="none" w:sz="0" w:space="0" w:color="auto"/>
                            <w:bottom w:val="none" w:sz="0" w:space="0" w:color="auto"/>
                            <w:right w:val="none" w:sz="0" w:space="0" w:color="auto"/>
                          </w:divBdr>
                        </w:div>
                        <w:div w:id="1185247659">
                          <w:marLeft w:val="0"/>
                          <w:marRight w:val="0"/>
                          <w:marTop w:val="0"/>
                          <w:marBottom w:val="0"/>
                          <w:divBdr>
                            <w:top w:val="none" w:sz="0" w:space="0" w:color="auto"/>
                            <w:left w:val="none" w:sz="0" w:space="0" w:color="auto"/>
                            <w:bottom w:val="none" w:sz="0" w:space="0" w:color="auto"/>
                            <w:right w:val="none" w:sz="0" w:space="0" w:color="auto"/>
                          </w:divBdr>
                        </w:div>
                        <w:div w:id="1492987734">
                          <w:marLeft w:val="0"/>
                          <w:marRight w:val="0"/>
                          <w:marTop w:val="0"/>
                          <w:marBottom w:val="0"/>
                          <w:divBdr>
                            <w:top w:val="none" w:sz="0" w:space="0" w:color="auto"/>
                            <w:left w:val="none" w:sz="0" w:space="0" w:color="auto"/>
                            <w:bottom w:val="none" w:sz="0" w:space="0" w:color="auto"/>
                            <w:right w:val="none" w:sz="0" w:space="0" w:color="auto"/>
                          </w:divBdr>
                        </w:div>
                        <w:div w:id="2075229294">
                          <w:marLeft w:val="0"/>
                          <w:marRight w:val="0"/>
                          <w:marTop w:val="0"/>
                          <w:marBottom w:val="0"/>
                          <w:divBdr>
                            <w:top w:val="none" w:sz="0" w:space="0" w:color="auto"/>
                            <w:left w:val="none" w:sz="0" w:space="0" w:color="auto"/>
                            <w:bottom w:val="none" w:sz="0" w:space="0" w:color="auto"/>
                            <w:right w:val="none" w:sz="0" w:space="0" w:color="auto"/>
                          </w:divBdr>
                        </w:div>
                        <w:div w:id="593057551">
                          <w:marLeft w:val="0"/>
                          <w:marRight w:val="0"/>
                          <w:marTop w:val="0"/>
                          <w:marBottom w:val="0"/>
                          <w:divBdr>
                            <w:top w:val="none" w:sz="0" w:space="0" w:color="auto"/>
                            <w:left w:val="none" w:sz="0" w:space="0" w:color="auto"/>
                            <w:bottom w:val="none" w:sz="0" w:space="0" w:color="auto"/>
                            <w:right w:val="none" w:sz="0" w:space="0" w:color="auto"/>
                          </w:divBdr>
                        </w:div>
                        <w:div w:id="34626714">
                          <w:marLeft w:val="0"/>
                          <w:marRight w:val="0"/>
                          <w:marTop w:val="0"/>
                          <w:marBottom w:val="0"/>
                          <w:divBdr>
                            <w:top w:val="none" w:sz="0" w:space="0" w:color="auto"/>
                            <w:left w:val="none" w:sz="0" w:space="0" w:color="auto"/>
                            <w:bottom w:val="none" w:sz="0" w:space="0" w:color="auto"/>
                            <w:right w:val="none" w:sz="0" w:space="0" w:color="auto"/>
                          </w:divBdr>
                        </w:div>
                        <w:div w:id="883441837">
                          <w:marLeft w:val="0"/>
                          <w:marRight w:val="0"/>
                          <w:marTop w:val="0"/>
                          <w:marBottom w:val="0"/>
                          <w:divBdr>
                            <w:top w:val="none" w:sz="0" w:space="0" w:color="auto"/>
                            <w:left w:val="none" w:sz="0" w:space="0" w:color="auto"/>
                            <w:bottom w:val="none" w:sz="0" w:space="0" w:color="auto"/>
                            <w:right w:val="none" w:sz="0" w:space="0" w:color="auto"/>
                          </w:divBdr>
                        </w:div>
                        <w:div w:id="1101954536">
                          <w:marLeft w:val="0"/>
                          <w:marRight w:val="0"/>
                          <w:marTop w:val="0"/>
                          <w:marBottom w:val="0"/>
                          <w:divBdr>
                            <w:top w:val="none" w:sz="0" w:space="0" w:color="auto"/>
                            <w:left w:val="none" w:sz="0" w:space="0" w:color="auto"/>
                            <w:bottom w:val="none" w:sz="0" w:space="0" w:color="auto"/>
                            <w:right w:val="none" w:sz="0" w:space="0" w:color="auto"/>
                          </w:divBdr>
                        </w:div>
                        <w:div w:id="1289975089">
                          <w:marLeft w:val="0"/>
                          <w:marRight w:val="0"/>
                          <w:marTop w:val="0"/>
                          <w:marBottom w:val="0"/>
                          <w:divBdr>
                            <w:top w:val="none" w:sz="0" w:space="0" w:color="auto"/>
                            <w:left w:val="none" w:sz="0" w:space="0" w:color="auto"/>
                            <w:bottom w:val="none" w:sz="0" w:space="0" w:color="auto"/>
                            <w:right w:val="none" w:sz="0" w:space="0" w:color="auto"/>
                          </w:divBdr>
                        </w:div>
                        <w:div w:id="2109495921">
                          <w:marLeft w:val="0"/>
                          <w:marRight w:val="0"/>
                          <w:marTop w:val="0"/>
                          <w:marBottom w:val="0"/>
                          <w:divBdr>
                            <w:top w:val="none" w:sz="0" w:space="0" w:color="auto"/>
                            <w:left w:val="none" w:sz="0" w:space="0" w:color="auto"/>
                            <w:bottom w:val="none" w:sz="0" w:space="0" w:color="auto"/>
                            <w:right w:val="none" w:sz="0" w:space="0" w:color="auto"/>
                          </w:divBdr>
                        </w:div>
                        <w:div w:id="89627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19</Pages>
  <Words>6593</Words>
  <Characters>37582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Светлана</cp:lastModifiedBy>
  <cp:revision>44</cp:revision>
  <cp:lastPrinted>2021-09-16T01:57:00Z</cp:lastPrinted>
  <dcterms:created xsi:type="dcterms:W3CDTF">2016-08-30T15:19:00Z</dcterms:created>
  <dcterms:modified xsi:type="dcterms:W3CDTF">2021-12-21T04:27:00Z</dcterms:modified>
</cp:coreProperties>
</file>