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муниципальное  казённое общеобразовательное учреждение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« </w:t>
      </w:r>
      <w:r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Хмеле</w:t>
      </w: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вская средняя    общеобразовательная школа</w:t>
      </w: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»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b/>
          <w:kern w:val="3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Default="00A84D73" w:rsidP="00A84D7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84D73" w:rsidRDefault="00A84D73" w:rsidP="00A84D73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E29ED" w:rsidRPr="00A2126F" w:rsidRDefault="00A84D73" w:rsidP="003E29ED">
      <w:pPr>
        <w:tabs>
          <w:tab w:val="left" w:pos="709"/>
          <w:tab w:val="left" w:pos="2498"/>
        </w:tabs>
        <w:suppressAutoHyphens/>
        <w:spacing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0"/>
          <w:szCs w:val="20"/>
        </w:rPr>
        <w:t xml:space="preserve">                                                                                                                     </w:t>
      </w:r>
      <w:r w:rsidR="003E29ED" w:rsidRPr="00A2126F">
        <w:rPr>
          <w:rFonts w:ascii="Times New Roman" w:eastAsia="Arial" w:hAnsi="Times New Roman" w:cs="Times New Roman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3E29ED" w:rsidRPr="00A2126F" w:rsidRDefault="003E29ED" w:rsidP="003E29ED">
      <w:pPr>
        <w:tabs>
          <w:tab w:val="left" w:pos="709"/>
        </w:tabs>
        <w:suppressAutoHyphens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на педагогическом совете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Директор МКОУ «Хмелевская СОШ»</w:t>
      </w:r>
    </w:p>
    <w:p w:rsidR="003E29ED" w:rsidRPr="00A2126F" w:rsidRDefault="003E29ED" w:rsidP="003E29ED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протокол № </w:t>
      </w:r>
      <w:r w:rsidR="003503D0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 от 31.08.2020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_______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/Л.В.Сумина/</w:t>
      </w:r>
    </w:p>
    <w:p w:rsidR="003E29ED" w:rsidRPr="00A2126F" w:rsidRDefault="003E29ED" w:rsidP="003E29ED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E29ED" w:rsidRPr="00A2126F" w:rsidRDefault="003E29ED" w:rsidP="003E29ED">
      <w:pPr>
        <w:tabs>
          <w:tab w:val="left" w:pos="709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Приказ №</w:t>
      </w:r>
      <w:r w:rsidR="003503D0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 xml:space="preserve"> 35/5 от 31.08.2020</w:t>
      </w:r>
      <w:bookmarkStart w:id="0" w:name="_GoBack"/>
      <w:bookmarkEnd w:id="0"/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</w:p>
    <w:p w:rsidR="003E29ED" w:rsidRPr="003E6157" w:rsidRDefault="003E29ED" w:rsidP="003E29ED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674B68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674B68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>Рабочая программа</w:t>
      </w:r>
    </w:p>
    <w:p w:rsidR="00A84D73" w:rsidRPr="00CB1635" w:rsidRDefault="00A84D73" w:rsidP="00CB1635">
      <w:pPr>
        <w:spacing w:after="0"/>
        <w:jc w:val="center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CB1635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 xml:space="preserve">  </w:t>
      </w:r>
      <w:r w:rsidR="00CB1635" w:rsidRPr="00CB1635">
        <w:rPr>
          <w:rFonts w:ascii="Times New Roman" w:hAnsi="Times New Roman" w:cs="Times New Roman"/>
          <w:b/>
          <w:sz w:val="28"/>
          <w:szCs w:val="28"/>
        </w:rPr>
        <w:t xml:space="preserve"> по родной литературе</w:t>
      </w:r>
    </w:p>
    <w:p w:rsidR="00A84D73" w:rsidRPr="00264C28" w:rsidRDefault="00D25102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9</w:t>
      </w:r>
      <w:r w:rsidR="00A84D73" w:rsidRPr="00FE147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="00A84D73"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>класс</w:t>
      </w:r>
    </w:p>
    <w:p w:rsidR="00A84D73" w:rsidRPr="00D2265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4"/>
          <w:szCs w:val="24"/>
        </w:rPr>
        <w:t xml:space="preserve"> </w:t>
      </w:r>
    </w:p>
    <w:p w:rsidR="00A84D73" w:rsidRPr="00D2265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4"/>
          <w:szCs w:val="24"/>
        </w:rPr>
        <w:t>20</w:t>
      </w:r>
      <w:r w:rsidR="000D14DC">
        <w:rPr>
          <w:rFonts w:ascii="Times New Roman" w:eastAsia="Arial" w:hAnsi="Times New Roman" w:cs="Arial"/>
          <w:kern w:val="3"/>
          <w:sz w:val="24"/>
          <w:szCs w:val="24"/>
        </w:rPr>
        <w:t>20-2021</w:t>
      </w:r>
      <w:r w:rsidRPr="00D22653">
        <w:rPr>
          <w:rFonts w:ascii="Times New Roman" w:eastAsia="Arial" w:hAnsi="Times New Roman" w:cs="Arial"/>
          <w:kern w:val="3"/>
          <w:sz w:val="24"/>
          <w:szCs w:val="24"/>
        </w:rPr>
        <w:t xml:space="preserve"> учебный год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FE147D">
        <w:rPr>
          <w:rFonts w:ascii="Times New Roman" w:eastAsia="Arial" w:hAnsi="Times New Roman" w:cs="Arial"/>
          <w:b/>
          <w:kern w:val="3"/>
          <w:sz w:val="28"/>
          <w:szCs w:val="28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A"/>
          <w:kern w:val="3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kern w:val="3"/>
          <w:sz w:val="28"/>
          <w:szCs w:val="28"/>
        </w:rPr>
      </w:pPr>
    </w:p>
    <w:p w:rsidR="00A84D73" w:rsidRPr="005F2567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  <w:r w:rsidRPr="005F256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                                                           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Учитель </w:t>
      </w:r>
      <w:r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:   </w:t>
      </w: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</w:rPr>
      </w:pP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 </w:t>
      </w:r>
      <w:r w:rsidR="000D14DC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Звягина А.А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.</w:t>
      </w: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CB1635" w:rsidRDefault="00CB1635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CB1635" w:rsidRPr="00FE147D" w:rsidRDefault="00CB1635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A84D73" w:rsidRPr="00FE147D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Хмелёвка</w:t>
      </w: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</w:t>
      </w:r>
      <w:r w:rsidR="000D14D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</w:t>
      </w: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:rsidR="00A84D73" w:rsidRDefault="00A84D73" w:rsidP="00A84D73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                                   </w:t>
      </w:r>
    </w:p>
    <w:p w:rsidR="00A84D73" w:rsidRDefault="00A84D73" w:rsidP="00A84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D73" w:rsidRDefault="00CB1635" w:rsidP="00CB163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D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1635" w:rsidRPr="00853583" w:rsidRDefault="00967FC8" w:rsidP="00CB16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tab/>
      </w:r>
      <w:r>
        <w:rPr>
          <w:sz w:val="24"/>
          <w:szCs w:val="24"/>
        </w:rPr>
        <w:t>Программа учебного курса «Родная литература» разработана на основе примерной основной образовательной программы основного общего образования. Содержание курса ориентировано</w:t>
      </w:r>
      <w:r w:rsidR="002329AE">
        <w:rPr>
          <w:sz w:val="24"/>
          <w:szCs w:val="24"/>
        </w:rPr>
        <w:t xml:space="preserve"> </w:t>
      </w:r>
      <w:r>
        <w:rPr>
          <w:sz w:val="24"/>
          <w:szCs w:val="24"/>
        </w:rPr>
        <w:t>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 В то же время цели курса родной литературы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60"/>
      </w:pPr>
      <w:r>
        <w:t>Данная программа конкретизирует содержание стандарта, даёт распределение учебных часов по разделам курса, последовательность изучения литературных произведений с учетом межпредметных и внутрипредметных связей, логики учебного процесса, возрастных особенностей учащихся.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rPr>
          <w:rStyle w:val="23"/>
        </w:rPr>
        <w:t>Цель программы:</w:t>
      </w:r>
      <w:r>
        <w:rPr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Изучение литературы в школе решает следующие образовательные </w:t>
      </w:r>
      <w:r>
        <w:rPr>
          <w:b/>
          <w:i w:val="0"/>
          <w:sz w:val="24"/>
          <w:szCs w:val="24"/>
        </w:rPr>
        <w:t>задачи</w:t>
      </w:r>
      <w:r>
        <w:rPr>
          <w:i w:val="0"/>
          <w:sz w:val="24"/>
          <w:szCs w:val="24"/>
        </w:rPr>
        <w:t xml:space="preserve">: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 формирование отношения к литературе как к одной из основных национально- культурных ценностей народа, к особому способу познания жизни;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A84D73" w:rsidRDefault="00A84D73" w:rsidP="00A84D73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</w:t>
      </w:r>
      <w:r>
        <w:rPr>
          <w:i w:val="0"/>
          <w:sz w:val="24"/>
          <w:szCs w:val="24"/>
        </w:rPr>
        <w:lastRenderedPageBreak/>
        <w:t>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процессуальность).</w:t>
      </w:r>
    </w:p>
    <w:p w:rsidR="00A84D73" w:rsidRDefault="00A84D73" w:rsidP="00A84D73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4D73" w:rsidRDefault="00A84D73" w:rsidP="00A84D73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«Родная литература» в учебном плане</w:t>
      </w:r>
    </w:p>
    <w:p w:rsidR="00A84D73" w:rsidRDefault="00A84D73" w:rsidP="00A84D73">
      <w:pPr>
        <w:pStyle w:val="20"/>
        <w:shd w:val="clear" w:color="auto" w:fill="auto"/>
        <w:spacing w:line="312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A84D73" w:rsidRPr="00F06CA6" w:rsidRDefault="00A84D73" w:rsidP="00A84D73">
      <w:pPr>
        <w:spacing w:after="0" w:line="240" w:lineRule="auto"/>
        <w:ind w:firstLine="709"/>
        <w:jc w:val="both"/>
        <w:rPr>
          <w:sz w:val="24"/>
          <w:szCs w:val="24"/>
        </w:rPr>
      </w:pPr>
      <w:r w:rsidRPr="00F06CA6">
        <w:rPr>
          <w:rFonts w:ascii="Times New Roman" w:hAnsi="Times New Roman" w:cs="Times New Roman"/>
          <w:sz w:val="24"/>
          <w:szCs w:val="24"/>
        </w:rPr>
        <w:t>Учебный предмет «Родная литература» изучается на уровне основного общего образования в 5 – 8 классах. Срок реализации на уровне основного общего образования составляет 4 года. Программа учебного предмета «Родная литература» рассчитана на общую учебную нагрузку в объеме 70 часов (из них 2 часа резервных),</w:t>
      </w:r>
      <w:r w:rsidRPr="00F06CA6">
        <w:rPr>
          <w:rFonts w:ascii="Times New Roman" w:hAnsi="Times New Roman" w:cs="Times New Roman"/>
          <w:iCs/>
          <w:sz w:val="24"/>
          <w:szCs w:val="24"/>
        </w:rPr>
        <w:t xml:space="preserve"> а так как курс введён только в 2019-2020 учебном году, поэтому те</w:t>
      </w:r>
      <w:r w:rsidR="00D25102" w:rsidRPr="00F06CA6">
        <w:rPr>
          <w:rFonts w:ascii="Times New Roman" w:hAnsi="Times New Roman" w:cs="Times New Roman"/>
          <w:iCs/>
          <w:sz w:val="24"/>
          <w:szCs w:val="24"/>
        </w:rPr>
        <w:t>мы 5-8 классов запланированы в 9</w:t>
      </w:r>
      <w:r w:rsidR="00F06CA6" w:rsidRPr="00F06CA6">
        <w:rPr>
          <w:rFonts w:ascii="Times New Roman" w:hAnsi="Times New Roman" w:cs="Times New Roman"/>
          <w:iCs/>
          <w:sz w:val="24"/>
          <w:szCs w:val="24"/>
        </w:rPr>
        <w:t xml:space="preserve"> классе.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на основе примерной программы по учебному предмету «Литература» для образовательных организаций, реализующих программы основного общего образования,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A84D73" w:rsidRDefault="00A84D73" w:rsidP="00A84D73">
      <w:pPr>
        <w:pStyle w:val="40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 «Родная литература»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</w:p>
    <w:p w:rsidR="00A84D73" w:rsidRDefault="00A84D73" w:rsidP="00A84D7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принципы интеграции содержания ученого предмета</w:t>
      </w:r>
    </w:p>
    <w:p w:rsidR="00A84D73" w:rsidRDefault="00A84D73" w:rsidP="00A84D73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«Родная литература» с содержанием ФГОС</w:t>
      </w:r>
    </w:p>
    <w:p w:rsidR="00A84D73" w:rsidRDefault="00A84D73" w:rsidP="00A84D73">
      <w:pPr>
        <w:pStyle w:val="20"/>
        <w:shd w:val="clear" w:color="auto" w:fill="auto"/>
        <w:tabs>
          <w:tab w:val="left" w:pos="5419"/>
        </w:tabs>
        <w:spacing w:line="240" w:lineRule="auto"/>
        <w:ind w:firstLine="480"/>
        <w:rPr>
          <w:sz w:val="24"/>
          <w:szCs w:val="24"/>
        </w:rPr>
      </w:pPr>
      <w:r>
        <w:rPr>
          <w:rStyle w:val="23"/>
        </w:rPr>
        <w:t xml:space="preserve">Содержание программы </w:t>
      </w:r>
      <w:r>
        <w:rPr>
          <w:sz w:val="24"/>
          <w:szCs w:val="24"/>
        </w:rPr>
        <w:t>включает в себя произведения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Примерная программа по литературе дает свободу в распределении материала по годам обучения, в выстраивании особой логики его компоновки. Общность инвариантных разделов программы обеспечит преемственность в изучении литературы и интеграцию обязательного содержания программы с программой по родной литературе, независимо от выбранного УМК. Программа составлена с учетом возрастных и психологических особенностей учеников и с опорой на отечественные традиции преподавания литературы в школе.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</w:t>
      </w:r>
      <w:r>
        <w:rPr>
          <w:sz w:val="24"/>
          <w:szCs w:val="24"/>
        </w:rPr>
        <w:lastRenderedPageBreak/>
        <w:t xml:space="preserve">порядка (жанрово-тематические объединения произведений; группы авторов, обзоры). Рабочая программа учебного курса строится на интеграции произведений из трех списков: А, В и С. Список А представляет собой перечень конкретных произведений (например: А.С.Пушкин «Евгений Онегин», Н.В.Гоголь «Мертвые души» и т.д.). В инвариантные блоки программ включаются все указанные в списке А произведения. Список В представляет собой перечень авторов; конкретное произведение выбирается составителем программ (минимальное количество произведений указано, например: А.Блок. 1 стихотворение; М.Булгаков. 1 повесть). Иногда в списке В названо произведение – в таком случае речь идет о выборе его фрагментов (например А.Твардовский. «Василий Теркин», главы по выбору). Единство списков скрепляется в списке В фигурой автора; вариативная часть – конкретное произведение, выбор которого оказывается тоже во многом предопределен (традицией изучения в школе, жанром, разработанностью методических подходов и т.п.) </w:t>
      </w:r>
    </w:p>
    <w:p w:rsidR="00A84D73" w:rsidRDefault="00A84D73" w:rsidP="00A84D73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Программа по родной литературе строится с опорой на список С, который представляет собой перечень авторов, сгруппированных по определенному принципу (тематическому, хронологическому, жанровому и т.п.) с добавлением регионального компонента.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Поскольку эти «точки сборки» притягивают к себе нескольких авторов, представляется возможным расширить этот список произведениями региональной литературы. Единство содержания скрепляется в списке С проблемно-тематическими и жанровыми блоками; вариативность касается наполнения этих блоков региональным компонентом. Единство прошивает программу на разных уровнях: это общие для изучения произведения, общие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или УМК или региона обучающийся попадет в ту же систему сформированных умений, на ту же ступень владения базовыми предметными компетенциями. </w:t>
      </w:r>
      <w:bookmarkStart w:id="1" w:name="bookmark0"/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РЕЗУЛЬТАТАМ ОСВОЕНИЯ</w:t>
      </w:r>
      <w:bookmarkEnd w:id="1"/>
    </w:p>
    <w:p w:rsidR="00A84D73" w:rsidRDefault="00A84D73" w:rsidP="00A84D73">
      <w:pPr>
        <w:pStyle w:val="1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ПРОГРАММЫ ПОРОДН</w:t>
      </w:r>
      <w:bookmarkEnd w:id="2"/>
      <w:r>
        <w:rPr>
          <w:sz w:val="24"/>
          <w:szCs w:val="24"/>
        </w:rPr>
        <w:t>ОЙ ЛИТЕРАТУРЕ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 должно обеспечивать: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к литературному наследию своего народа;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причастности к свершениям и традициям своего народа;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исторической преемственности поколений, своей ответственности за сохранение культуры народа.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образовательный стандартом основного общего образования предметными результатами изучения предмета «Литература» являются: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-понимание литературы как одной из основных национально-культурных ценностей народа, как особого способа познания жизни;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способности понимать литературные художественные произведения, отражающие разные этнокультурные традиции;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родной литературе: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тему и основную мысль произведения, основной конфликт;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-пересказывать сюжет, вычленять фабулу, владеть различными видами пересказа; выявлять особенности композиции;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-характеризовать героев-персонажей, давать их сравнительные характеристики; оценивать систему персонажей;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особенности языка и стиля писателя;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жанровую, родовую специфику художественного произведения;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-объяснять свое понимание нравственно-философской, социально-исторической и эстетической проблематики произведений;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-выделять в произведениях художественные элементы и обнаруживать связи между ними; анализировать литературные произведения разных жанров;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авторское отношение к героям и событиям, к читателю;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-пользоваться основными теоретико-литературными терминами и понятиями;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-выражать личное отношение к художественному произведению, аргументировать свою точку зрения;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-представлять развернутый устный или письменный ответ на поставленные вопросы; вести учебные дискуссии;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-выразительно читать произведения художественной литературы, передавая личное отношение к произведению;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 в информационном образовательном пространстве;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D73" w:rsidRDefault="00A84D73" w:rsidP="00A84D7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</w:t>
      </w:r>
    </w:p>
    <w:p w:rsidR="00A84D73" w:rsidRDefault="00A84D73" w:rsidP="00A84D73">
      <w:pPr>
        <w:pStyle w:val="30"/>
        <w:shd w:val="clear" w:color="auto" w:fill="auto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Личностными  результатами освоения программы по родной литературе являются: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</w:t>
      </w:r>
      <w:r>
        <w:rPr>
          <w:rStyle w:val="dash041e005f0431005f044b005f0447005f043d005f044b005f0439005f005fchar1char1"/>
        </w:rPr>
        <w:lastRenderedPageBreak/>
        <w:t>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 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r>
        <w:rPr>
          <w:rStyle w:val="dash041e005f0431005f044b005f0447005f043d005f044b005f0439005f005fchar1char1"/>
        </w:rPr>
        <w:lastRenderedPageBreak/>
        <w:t>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84D73" w:rsidRDefault="00A84D73" w:rsidP="00A84D73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</w:rPr>
      </w:pPr>
      <w:r>
        <w:rPr>
          <w:b w:val="0"/>
        </w:rPr>
        <w:t>-</w:t>
      </w:r>
      <w:r>
        <w:rPr>
          <w:b w:val="0"/>
          <w:sz w:val="24"/>
          <w:szCs w:val="24"/>
        </w:rPr>
        <w:t xml:space="preserve">Совершенствование духовно-нравственных качеств личности;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4"/>
          <w:szCs w:val="24"/>
        </w:rPr>
      </w:pPr>
      <w:bookmarkStart w:id="4" w:name="bookmark5"/>
      <w:bookmarkEnd w:id="4"/>
      <w:r>
        <w:rPr>
          <w:i/>
          <w:sz w:val="24"/>
          <w:szCs w:val="24"/>
        </w:rPr>
        <w:t>Метапредметные результаты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-Навыки смыслового чтения;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A84D73" w:rsidRDefault="00A84D73" w:rsidP="00A84D73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-Формирование и развитие компетентности в области использования информационно- коммуникационных технологий</w:t>
      </w:r>
    </w:p>
    <w:p w:rsidR="00A84D73" w:rsidRDefault="00A84D73" w:rsidP="00A84D73">
      <w:pPr>
        <w:pStyle w:val="22"/>
        <w:shd w:val="clear" w:color="auto" w:fill="auto"/>
        <w:jc w:val="center"/>
        <w:rPr>
          <w:i/>
          <w:sz w:val="24"/>
          <w:szCs w:val="24"/>
        </w:rPr>
      </w:pPr>
      <w:bookmarkStart w:id="5" w:name="bookmark6"/>
      <w:r>
        <w:rPr>
          <w:i/>
          <w:sz w:val="24"/>
          <w:szCs w:val="24"/>
        </w:rPr>
        <w:t>Предметные результаты</w:t>
      </w:r>
      <w:bookmarkEnd w:id="5"/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творческой личности путём приобщения к литературе как искусству слова;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читательского опыта;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-Совершенствование мотивации к систематическому, системному, инициативному, в том числе досуговому, чтению;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интереса к творчеству;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характеризовать художественные и научно-популярные тексты;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навыка характеристики и анализа текстов различных стилей и жанров в соответствии с целями и задачами на уроках литературы различных типов;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нахождения родовых и жанровых особенностей различных видов текстов;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по применению литературоведческих понятий для характеристики (анализа) текста или нескольких произведений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Важнейшими умениями являются следующие: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Умение правильно, бегло и выразительно читать тексты художественных и публицистических произведений;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-Выразительное чтение произведений или отрывков из них наизусть;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-Осмысление и анализ изучаемого в школе или прочитанного самостоятельно художественного произведения (сказка, стихотворение, глава повести и пр.);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— умение обосновывать свое суждение, давать характеристику героям, аргументировать отзыв о прочитанном произведении;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выявлять роль героя, портрета, описания, детали, авторской оценки в раскрытии содержания прочитанного произведения;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составлять простой и сложный планы изучаемого произведения;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объяснять роль художественных особенностей произведения и пользоваться справочным аппаратом учебника;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владеть монологической и диалогической речью, подготовка сообщений, докладов, рефератов;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письменно отвечать на вопросы, писать сочинения на литературную и свободную темы; 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выявлять авторское отношение к героям, сопоставлять высказывания литературоведов, делать выводы и умозаключения.</w:t>
      </w:r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700"/>
        <w:jc w:val="left"/>
      </w:pPr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  <w:r>
        <w:rPr>
          <w:sz w:val="24"/>
          <w:szCs w:val="24"/>
        </w:rPr>
        <w:br/>
        <w:t>«РОДНАЯ ЛИЕРАТУРА»</w:t>
      </w:r>
      <w:bookmarkEnd w:id="3"/>
    </w:p>
    <w:p w:rsidR="00A84D73" w:rsidRDefault="00A84D73" w:rsidP="00A84D73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tbl>
      <w:tblPr>
        <w:tblStyle w:val="a6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1"/>
        <w:gridCol w:w="603"/>
        <w:gridCol w:w="2501"/>
        <w:gridCol w:w="1292"/>
        <w:gridCol w:w="3718"/>
      </w:tblGrid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Разделы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АВ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С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Региональный компонент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  <w:tab w:val="left" w:pos="1627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</w:rPr>
              <w:t xml:space="preserve">Из мифологии. </w:t>
            </w:r>
            <w:r>
              <w:rPr>
                <w:sz w:val="24"/>
              </w:rPr>
              <w:t>Из устного народного творчества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rStyle w:val="95pt"/>
                <w:b w:val="0"/>
              </w:rPr>
            </w:pPr>
            <w:r>
              <w:rPr>
                <w:rStyle w:val="95pt"/>
              </w:rPr>
              <w:t>Русский фольклор: сказки, былины, загадки, посло</w:t>
            </w:r>
            <w:r>
              <w:rPr>
                <w:rStyle w:val="95pt"/>
              </w:rPr>
              <w:softHyphen/>
              <w:t>вицы, поговорки, песня и др. (10 произведений разных жанров)</w:t>
            </w:r>
          </w:p>
          <w:p w:rsidR="00A84D73" w:rsidRDefault="00A84D73" w:rsidP="002A6611">
            <w:pPr>
              <w:pStyle w:val="10"/>
              <w:spacing w:line="240" w:lineRule="auto"/>
              <w:ind w:left="58" w:right="700"/>
              <w:jc w:val="left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49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Жанровая, хронологическая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Алтайские народные сказки в обработке </w:t>
            </w:r>
          </w:p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 алтайцев. Загадки. Плач-сыгыт (горловое пение).</w:t>
            </w:r>
          </w:p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об Алтае, Телецком озере, Бии и Катуни и др.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Песенные традиции Алтая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Алтайский народный </w:t>
            </w:r>
            <w:r>
              <w:rPr>
                <w:b w:val="0"/>
                <w:sz w:val="24"/>
                <w:szCs w:val="24"/>
              </w:rPr>
              <w:lastRenderedPageBreak/>
              <w:t xml:space="preserve">героический эпос. 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Из древнерусской литературы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Древнерусская литература (1-2 произведения на выбор)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4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Произведения о покорении и заселении Сибири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А.Иванов «Тобол. Много званых», В Шишков «Угрюм-река», А.Черкасов «Хмель» и др.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литературы 19 века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Поэты пушкинской поры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Поэты 2-й половины XIXв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 Сибири.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В.Шишков «Чуйские были»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Н.Наумов «Рассказы о старой Сибири»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Поэтический образ Родины.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Творчество Р.Рождественского М.Юдалевич «Голубая Дама»</w:t>
            </w:r>
          </w:p>
        </w:tc>
      </w:tr>
      <w:tr w:rsidR="00A84D73" w:rsidTr="002A6611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литературы 20 века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сказки XIX-ХХ века (1 сказка на выбор)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Проза конца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>
              <w:rPr>
                <w:b w:val="0"/>
                <w:iCs/>
                <w:sz w:val="24"/>
                <w:szCs w:val="24"/>
              </w:rPr>
              <w:t xml:space="preserve"> – начала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>
              <w:rPr>
                <w:b w:val="0"/>
                <w:iCs/>
                <w:sz w:val="24"/>
                <w:szCs w:val="24"/>
              </w:rPr>
              <w:t xml:space="preserve"> вв(2-3 рассказа или повести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Поэзия конца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>
              <w:rPr>
                <w:b w:val="0"/>
                <w:iCs/>
                <w:sz w:val="24"/>
                <w:szCs w:val="24"/>
              </w:rPr>
              <w:t xml:space="preserve"> – начала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>
              <w:rPr>
                <w:b w:val="0"/>
                <w:iCs/>
                <w:sz w:val="24"/>
                <w:szCs w:val="24"/>
              </w:rPr>
              <w:t xml:space="preserve"> вв (2-3 стихотворения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Поэзия 20-50-х годов ХХ в (3-4 стихотворения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Поэзия 2-й половины ХХ в (3-4 стихотворения по выбору)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Проза русской эмиграции (1 произведение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Жанровая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Литературная сказка В.Шишков «Кедр»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Рассказы алтайских писателей о животных: М.Д.Зверев «Таинственные перья»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несбывшейся мечты в рассказах В.М.Шукшина 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К.Бальмонт Георгию Гребенщикову//Избранное. Г.Гребенщиков «Алтайская Русь: историко-этнографический очерк»</w:t>
            </w:r>
          </w:p>
        </w:tc>
      </w:tr>
      <w:tr w:rsidR="00A84D73" w:rsidTr="002A6611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center"/>
              <w:rPr>
                <w:b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Проза о Великой Отечественной войне (1-2 повести или рассказа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tabs>
                <w:tab w:val="left" w:pos="1041"/>
                <w:tab w:val="left" w:pos="1075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Г.Егоров «Повесть о разведчиках»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В.М.Шукшин «Далекие зимние вечера», «Гоголь и Райка»</w:t>
            </w:r>
          </w:p>
        </w:tc>
      </w:tr>
      <w:tr w:rsidR="00A84D73" w:rsidTr="002A6611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D73" w:rsidRDefault="00A84D73" w:rsidP="002A6611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Художественная проза о человеке и природе, их взаимоотношениях (1-2 произведения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родной природе. Времена года в творчестве поэтов и писателей Алтайского края 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84D73" w:rsidTr="002A6611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D73" w:rsidRDefault="00A84D73" w:rsidP="002A6611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D73" w:rsidRDefault="00A84D73" w:rsidP="002A6611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(«Книгуру», премия им. Владислава Крапивина, Премия Детгиза, «Лучшая детская книга издательства «РОСМЭН»</w:t>
            </w:r>
            <w:r>
              <w:rPr>
                <w:sz w:val="24"/>
                <w:szCs w:val="24"/>
              </w:rPr>
              <w:t xml:space="preserve"> и др. </w:t>
            </w:r>
            <w:r>
              <w:rPr>
                <w:iCs/>
                <w:sz w:val="24"/>
                <w:szCs w:val="24"/>
              </w:rPr>
              <w:t>(1-2 произведения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В.М.Шукшин «Из детских лет Ивана Попова», 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В.Сидоров «Тайна белого камня»</w:t>
            </w:r>
          </w:p>
          <w:p w:rsidR="00A84D73" w:rsidRDefault="00A84D73" w:rsidP="002A6611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А.Никольская «Кадын – Владычица гор»</w:t>
            </w:r>
          </w:p>
        </w:tc>
      </w:tr>
    </w:tbl>
    <w:p w:rsidR="00A84D73" w:rsidRDefault="00A84D73" w:rsidP="00A84D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591" w:rsidRDefault="00EB7591" w:rsidP="00A84D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591" w:rsidRDefault="00EB7591" w:rsidP="00A84D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D73" w:rsidRDefault="00A84D73" w:rsidP="00232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84D73" w:rsidRDefault="00D25102" w:rsidP="00A84D7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B75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4D73">
        <w:rPr>
          <w:rFonts w:ascii="Times New Roman" w:hAnsi="Times New Roman" w:cs="Times New Roman"/>
          <w:b/>
          <w:i/>
          <w:sz w:val="24"/>
          <w:szCs w:val="24"/>
        </w:rPr>
        <w:t xml:space="preserve"> класс-17ч.</w:t>
      </w:r>
    </w:p>
    <w:p w:rsidR="00EB7591" w:rsidRDefault="00EB7591" w:rsidP="00A84D73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EB7591" w:rsidTr="00905E34">
        <w:tc>
          <w:tcPr>
            <w:tcW w:w="817" w:type="dxa"/>
          </w:tcPr>
          <w:p w:rsidR="00EB7591" w:rsidRDefault="00EB7591" w:rsidP="00A84D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5102" w:rsidRDefault="00D25102" w:rsidP="00A84D73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</w:tcPr>
          <w:p w:rsidR="00EB7591" w:rsidRPr="00EB7591" w:rsidRDefault="00EB7591" w:rsidP="00A84D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B7591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816" w:type="dxa"/>
          </w:tcPr>
          <w:p w:rsidR="00EB7591" w:rsidRDefault="00EB7591" w:rsidP="00A84D73">
            <w:pPr>
              <w:pStyle w:val="a4"/>
              <w:jc w:val="center"/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E34" w:rsidTr="00905E34">
        <w:tc>
          <w:tcPr>
            <w:tcW w:w="9571" w:type="dxa"/>
            <w:gridSpan w:val="3"/>
          </w:tcPr>
          <w:p w:rsidR="00905E34" w:rsidRDefault="00905E34" w:rsidP="00A84D73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и устного народного творчества (4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родного края. Родная литература как национально-культурная ценность народа. Значимость чтения и изучения родной литературы.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Алтайские народные сказки в обработке.</w:t>
            </w:r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Календарная обрядовая поэзия Алтая.</w:t>
            </w: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 алтайцев. Плач-сыгыт (горловое пение).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Легенды об Алтае, Бии и Катуни. Легенда о кумандинцах. Легенды о Телецком озере, озере Ая.</w:t>
            </w:r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Легенда о святом источнике Аржан-суу</w:t>
            </w:r>
            <w:r w:rsidRPr="00905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.Сказки народов Сибири о животных.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591" w:rsidTr="00905E34">
        <w:tc>
          <w:tcPr>
            <w:tcW w:w="817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B7591" w:rsidRPr="00905E3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Песенные традиции Алтая (В.М.Щуров).</w:t>
            </w:r>
            <w:r w:rsidRPr="0090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алтайцев. Загадки. Легенда о Беловодье.</w:t>
            </w:r>
          </w:p>
        </w:tc>
        <w:tc>
          <w:tcPr>
            <w:tcW w:w="816" w:type="dxa"/>
          </w:tcPr>
          <w:p w:rsidR="00EB7591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34" w:rsidTr="00905E34">
        <w:tc>
          <w:tcPr>
            <w:tcW w:w="9571" w:type="dxa"/>
            <w:gridSpan w:val="3"/>
          </w:tcPr>
          <w:p w:rsidR="00905E34" w:rsidRPr="00905E34" w:rsidRDefault="00905E34" w:rsidP="00A84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(1ч.)</w:t>
            </w:r>
          </w:p>
        </w:tc>
      </w:tr>
      <w:tr w:rsidR="00905E34" w:rsidTr="00905E34">
        <w:tc>
          <w:tcPr>
            <w:tcW w:w="817" w:type="dxa"/>
          </w:tcPr>
          <w:p w:rsidR="00905E34" w:rsidRPr="00905E34" w:rsidRDefault="00905E34" w:rsidP="00905E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905E34" w:rsidRPr="00905E34" w:rsidRDefault="00905E34" w:rsidP="00905E34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Алтайский народный героический эпос: «Алтай-буучай», «Маадай-кара»,«Когутэй».</w:t>
            </w:r>
          </w:p>
        </w:tc>
        <w:tc>
          <w:tcPr>
            <w:tcW w:w="816" w:type="dxa"/>
          </w:tcPr>
          <w:p w:rsidR="00905E34" w:rsidRPr="00905E34" w:rsidRDefault="00905E34" w:rsidP="00905E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E34" w:rsidTr="00905E34">
        <w:tc>
          <w:tcPr>
            <w:tcW w:w="9571" w:type="dxa"/>
            <w:gridSpan w:val="3"/>
          </w:tcPr>
          <w:p w:rsidR="00905E34" w:rsidRDefault="00A357E4" w:rsidP="00905E3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века(</w:t>
            </w:r>
            <w:r w:rsidR="002329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5E34"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905E34" w:rsidTr="00905E34">
        <w:tc>
          <w:tcPr>
            <w:tcW w:w="817" w:type="dxa"/>
          </w:tcPr>
          <w:p w:rsidR="00905E34" w:rsidRDefault="00A357E4" w:rsidP="00905E34">
            <w:pPr>
              <w:pStyle w:val="a4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905E34" w:rsidRPr="00A357E4" w:rsidRDefault="00905E34" w:rsidP="00905E34">
            <w:pPr>
              <w:pStyle w:val="10"/>
              <w:shd w:val="clear" w:color="auto" w:fill="auto"/>
              <w:spacing w:before="0" w:line="240" w:lineRule="auto"/>
              <w:ind w:left="34"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>Поэтический образ Родины. Алтайские поэты о родной природе. В.Башунов.</w:t>
            </w:r>
            <w:r w:rsidRPr="00A357E4">
              <w:rPr>
                <w:sz w:val="24"/>
                <w:szCs w:val="24"/>
              </w:rPr>
              <w:t xml:space="preserve"> </w:t>
            </w:r>
            <w:r w:rsidRPr="00A357E4">
              <w:rPr>
                <w:b w:val="0"/>
                <w:sz w:val="24"/>
                <w:szCs w:val="24"/>
              </w:rPr>
              <w:t>Произведения о покорении и заселении Сибири.</w:t>
            </w:r>
          </w:p>
          <w:p w:rsidR="00905E34" w:rsidRPr="00A357E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А.Иванов «Тобол. Много званых». К.Бальмонт Георгию </w:t>
            </w:r>
            <w:r w:rsidRPr="00A3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Гребенщикову//Избранное. Г.Гребенщиков «Алтайская Русь: историко-этнографический очерк»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lastRenderedPageBreak/>
              <w:t>1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905E34" w:rsidRPr="00A357E4" w:rsidRDefault="00905E34" w:rsidP="0090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 xml:space="preserve">  А.Черкасов «Хмель». Н.К.Рерих «Беловодье»</w:t>
            </w:r>
            <w:r w:rsidR="00A357E4" w:rsidRPr="00A357E4">
              <w:rPr>
                <w:rFonts w:ascii="Times New Roman" w:hAnsi="Times New Roman" w:cs="Times New Roman"/>
                <w:sz w:val="24"/>
                <w:szCs w:val="24"/>
              </w:rPr>
              <w:t>. Н.Наумов «Рассказы о старой Сибири». В.Шишков «Чуйские были».</w:t>
            </w:r>
          </w:p>
        </w:tc>
        <w:tc>
          <w:tcPr>
            <w:tcW w:w="816" w:type="dxa"/>
          </w:tcPr>
          <w:p w:rsidR="00905E34" w:rsidRDefault="002329AE" w:rsidP="00905E34">
            <w:pPr>
              <w:pStyle w:val="a4"/>
              <w:jc w:val="center"/>
            </w:pPr>
            <w:r>
              <w:t>1</w:t>
            </w:r>
          </w:p>
        </w:tc>
      </w:tr>
      <w:tr w:rsidR="00A357E4" w:rsidTr="00521D5B">
        <w:tc>
          <w:tcPr>
            <w:tcW w:w="9571" w:type="dxa"/>
            <w:gridSpan w:val="3"/>
          </w:tcPr>
          <w:p w:rsidR="00A357E4" w:rsidRDefault="002329AE" w:rsidP="00905E3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века(10</w:t>
            </w:r>
            <w:r w:rsidR="00A357E4" w:rsidRPr="00A357E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>Сказки И.Цхай «Поющая радуга». Рассказы алтайских писателей о животных:</w:t>
            </w:r>
          </w:p>
          <w:p w:rsidR="00905E34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B.Свинцов «Мама Вася». Творчество Р.Рождественского.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9</w:t>
            </w:r>
          </w:p>
        </w:tc>
        <w:tc>
          <w:tcPr>
            <w:tcW w:w="7938" w:type="dxa"/>
          </w:tcPr>
          <w:p w:rsidR="00905E34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В.Сидоров «Тайна белого камня». В.М.Шукшин «Из детских лет Ивана Попова». М.Юдалевич «Голубая Дама». Г.Яхина «Зулейха открывает глаза»</w:t>
            </w:r>
            <w:r w:rsid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905E34" w:rsidTr="00905E34">
        <w:tc>
          <w:tcPr>
            <w:tcW w:w="817" w:type="dxa"/>
          </w:tcPr>
          <w:p w:rsidR="00905E34" w:rsidRDefault="002329AE" w:rsidP="00905E34">
            <w:pPr>
              <w:pStyle w:val="a4"/>
              <w:jc w:val="center"/>
            </w:pPr>
            <w:r>
              <w:t>10-11</w:t>
            </w:r>
          </w:p>
        </w:tc>
        <w:tc>
          <w:tcPr>
            <w:tcW w:w="7938" w:type="dxa"/>
          </w:tcPr>
          <w:p w:rsidR="00905E34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В.Шишков «Угрюм-река»</w:t>
            </w:r>
          </w:p>
        </w:tc>
        <w:tc>
          <w:tcPr>
            <w:tcW w:w="816" w:type="dxa"/>
          </w:tcPr>
          <w:p w:rsidR="00905E34" w:rsidRDefault="00256FCB" w:rsidP="00905E34">
            <w:pPr>
              <w:pStyle w:val="a4"/>
              <w:jc w:val="center"/>
            </w:pPr>
            <w:r>
              <w:t>2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12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творчестве М.Юдалевича, Л.Квин, П.Бородкина и др. поэтов и писателей Алтая. . Г.Егоров «Повесть о разведчиках».</w:t>
            </w:r>
          </w:p>
        </w:tc>
        <w:tc>
          <w:tcPr>
            <w:tcW w:w="816" w:type="dxa"/>
          </w:tcPr>
          <w:p w:rsidR="00256FCB" w:rsidRDefault="00A357E4" w:rsidP="00905E34">
            <w:pPr>
              <w:pStyle w:val="a4"/>
              <w:jc w:val="center"/>
            </w:pPr>
            <w:r>
              <w:t>1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13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Алтайские писатели улыбаются. А Гусев «Факир». Времена года в творчестве поэтов и писателей Алтайского края. Я.Черкасов. Тема несбывшейся мечты. В.М.Шукшин  «Микроскоп»</w:t>
            </w:r>
            <w:r w:rsid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56FCB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14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>Литературная сказка В.Шишков «Кедр».  М.Д.Зверев «Пешая птичка»,</w:t>
            </w:r>
          </w:p>
          <w:p w:rsidR="00256FCB" w:rsidRPr="00A357E4" w:rsidRDefault="00256FCB" w:rsidP="00256FCB">
            <w:pPr>
              <w:pStyle w:val="a4"/>
              <w:rPr>
                <w:rFonts w:ascii="Times New Roman" w:hAnsi="Times New Roman" w:cs="Times New Roman"/>
              </w:rPr>
            </w:pP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В.Свинцов «Мои звери». А.Никольская «Кадын – Владычица гор». В.М.Шукшин  «Миль пардон, мадам»</w:t>
            </w:r>
            <w:r w:rsidR="00A3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256FCB" w:rsidRDefault="00256FCB" w:rsidP="00905E34">
            <w:pPr>
              <w:pStyle w:val="a4"/>
              <w:jc w:val="center"/>
            </w:pPr>
            <w:r>
              <w:t>1</w:t>
            </w:r>
          </w:p>
        </w:tc>
      </w:tr>
      <w:tr w:rsidR="00256FCB" w:rsidTr="00905E34">
        <w:tc>
          <w:tcPr>
            <w:tcW w:w="817" w:type="dxa"/>
          </w:tcPr>
          <w:p w:rsidR="00256FCB" w:rsidRDefault="002329AE" w:rsidP="00905E34">
            <w:pPr>
              <w:pStyle w:val="a4"/>
              <w:jc w:val="center"/>
            </w:pPr>
            <w:r>
              <w:t>15</w:t>
            </w:r>
          </w:p>
        </w:tc>
        <w:tc>
          <w:tcPr>
            <w:tcW w:w="7938" w:type="dxa"/>
          </w:tcPr>
          <w:p w:rsidR="00256FCB" w:rsidRPr="00A357E4" w:rsidRDefault="00256FCB" w:rsidP="00256FC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A357E4">
              <w:rPr>
                <w:b w:val="0"/>
                <w:sz w:val="24"/>
                <w:szCs w:val="24"/>
              </w:rPr>
              <w:t>В.М.Шукшин «Далекие зимние вечера»,«Гоголь и Райка» Рассказы В.Свинцова. «Мой друг Сенька».</w:t>
            </w:r>
            <w:r w:rsidR="00A357E4" w:rsidRPr="00A357E4">
              <w:rPr>
                <w:sz w:val="24"/>
                <w:szCs w:val="24"/>
              </w:rPr>
              <w:t xml:space="preserve"> </w:t>
            </w:r>
            <w:r w:rsidR="00A357E4" w:rsidRPr="00A357E4">
              <w:rPr>
                <w:b w:val="0"/>
                <w:sz w:val="24"/>
                <w:szCs w:val="24"/>
              </w:rPr>
              <w:t>Р.Сенчин «Минус».</w:t>
            </w:r>
          </w:p>
        </w:tc>
        <w:tc>
          <w:tcPr>
            <w:tcW w:w="816" w:type="dxa"/>
          </w:tcPr>
          <w:p w:rsidR="00256FCB" w:rsidRDefault="00A357E4" w:rsidP="00905E34">
            <w:pPr>
              <w:pStyle w:val="a4"/>
              <w:jc w:val="center"/>
            </w:pPr>
            <w:r>
              <w:t>1</w:t>
            </w:r>
          </w:p>
        </w:tc>
      </w:tr>
      <w:tr w:rsidR="00A357E4" w:rsidTr="00905E34">
        <w:tc>
          <w:tcPr>
            <w:tcW w:w="817" w:type="dxa"/>
          </w:tcPr>
          <w:p w:rsidR="00A357E4" w:rsidRDefault="002329AE" w:rsidP="00A357E4">
            <w:pPr>
              <w:pStyle w:val="a4"/>
              <w:jc w:val="center"/>
            </w:pPr>
            <w:r>
              <w:t>16</w:t>
            </w:r>
          </w:p>
        </w:tc>
        <w:tc>
          <w:tcPr>
            <w:tcW w:w="7938" w:type="dxa"/>
          </w:tcPr>
          <w:p w:rsidR="00A357E4" w:rsidRPr="00B07D7A" w:rsidRDefault="00A357E4" w:rsidP="00A357E4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A357E4" w:rsidRDefault="00A357E4" w:rsidP="00A357E4">
            <w:pPr>
              <w:pStyle w:val="a4"/>
              <w:jc w:val="center"/>
            </w:pPr>
            <w:r>
              <w:t>1</w:t>
            </w:r>
          </w:p>
        </w:tc>
      </w:tr>
      <w:tr w:rsidR="00A357E4" w:rsidTr="00905E34">
        <w:tc>
          <w:tcPr>
            <w:tcW w:w="817" w:type="dxa"/>
          </w:tcPr>
          <w:p w:rsidR="00A357E4" w:rsidRDefault="002329AE" w:rsidP="00A357E4">
            <w:pPr>
              <w:pStyle w:val="a4"/>
              <w:jc w:val="center"/>
            </w:pPr>
            <w:r>
              <w:t>17</w:t>
            </w:r>
          </w:p>
        </w:tc>
        <w:tc>
          <w:tcPr>
            <w:tcW w:w="7938" w:type="dxa"/>
          </w:tcPr>
          <w:p w:rsidR="00A357E4" w:rsidRPr="00B07D7A" w:rsidRDefault="00A357E4" w:rsidP="00A357E4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Pr="00A357E4">
              <w:rPr>
                <w:rFonts w:ascii="Times New Roman" w:hAnsi="Times New Roman" w:cs="Times New Roman"/>
                <w:sz w:val="24"/>
                <w:szCs w:val="24"/>
              </w:rPr>
              <w:t>«Мечты об Алтае».</w:t>
            </w:r>
          </w:p>
        </w:tc>
        <w:tc>
          <w:tcPr>
            <w:tcW w:w="816" w:type="dxa"/>
          </w:tcPr>
          <w:p w:rsidR="00A357E4" w:rsidRDefault="00A357E4" w:rsidP="00A357E4">
            <w:pPr>
              <w:pStyle w:val="a4"/>
              <w:jc w:val="center"/>
            </w:pPr>
            <w:r>
              <w:t>1</w:t>
            </w:r>
          </w:p>
        </w:tc>
      </w:tr>
    </w:tbl>
    <w:p w:rsidR="00A257D4" w:rsidRDefault="00A257D4"/>
    <w:p w:rsidR="00A84D73" w:rsidRPr="002329AE" w:rsidRDefault="00A84D73" w:rsidP="00232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8"/>
      <w:r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  <w:bookmarkEnd w:id="6"/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на все времена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ровесники в литературных произведениях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поэты и писатели моего города, края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читают мои одноклассники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премии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Алтайские поэты и писатели о войне</w:t>
      </w:r>
    </w:p>
    <w:p w:rsidR="00A84D73" w:rsidRDefault="00A84D73" w:rsidP="00A84D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родного слова</w:t>
      </w:r>
    </w:p>
    <w:p w:rsidR="00A84D73" w:rsidRDefault="00A84D73" w:rsidP="002329A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об Алтае</w:t>
      </w:r>
    </w:p>
    <w:p w:rsidR="00A84D73" w:rsidRPr="002329AE" w:rsidRDefault="00A84D73" w:rsidP="00232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A84D73" w:rsidRDefault="00A84D73" w:rsidP="00A84D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A84D73" w:rsidRDefault="00A84D73" w:rsidP="00A84D7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«Литература Алтая» (готовится к изданию в новом учебном году-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обзорно-аналитическое пособие для учителей по творчеству писателей и поэтов Алтайского края)</w:t>
      </w:r>
    </w:p>
    <w:p w:rsidR="00A84D73" w:rsidRDefault="00A84D73" w:rsidP="00A84D73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 для учителя: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 – Беловодье. Сказы, легенды,сказки, былины, календарная обрядовая поэзия. – Барнаул :Алт. Дом печати, 2007. – 324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Алтайские писатели – детям : антология в 2 т.– Кемерово : Технопринт, 2017. – 527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зверя Мааны. Сказки народов Сибири о животных./ Составитель Эрта Геннадьевна Падерина.— Новосибирск: Новосибирское книжное издательство, 1988.— 144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временем : альманах о жизни и творчестве писателей-фронтовиков Алтайского края. - Барнаул: Алтай, 2015. - 219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 Алтая в русской литературе XIX-XX вв. Антология: в 5 т. / Под общ. ред. А.И. Куляпина. – Барнаул: ООО «Издательский дом «Барнаул», 2012.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Писарев, С. Кошка Муська и ее друзья: правдивые истории из жизни животных Барнаульского зоопарка / С. В. Писарев.– Барнаул : ИД «Барнаул», 2011. – 15 с.</w:t>
      </w:r>
    </w:p>
    <w:p w:rsidR="00A84D73" w:rsidRDefault="00A84D73" w:rsidP="00A84D7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A84D7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литература: Сибирь, Алтай, Барнаул: учебное пособие / Т. А. Богумил ; Алтайский государственный педагогический университет. — Барнаул : АлтГПУ, 2017. — 26 с.</w:t>
      </w:r>
    </w:p>
    <w:p w:rsidR="00A84D73" w:rsidRPr="007B2DFB" w:rsidRDefault="00A84D73" w:rsidP="00A84D73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  <w:r w:rsidRPr="007B2DFB"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  <w:t>Лист изменений и дополнений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126"/>
        <w:gridCol w:w="1525"/>
      </w:tblGrid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A84D73" w:rsidRPr="007B2DFB" w:rsidTr="002A6611">
        <w:tc>
          <w:tcPr>
            <w:tcW w:w="15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A84D73" w:rsidRPr="007B2DFB" w:rsidRDefault="00A84D73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A84D73" w:rsidRDefault="00A84D73"/>
    <w:sectPr w:rsidR="00A84D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8E" w:rsidRDefault="00631A8E" w:rsidP="00A84D73">
      <w:pPr>
        <w:spacing w:after="0" w:line="240" w:lineRule="auto"/>
      </w:pPr>
      <w:r>
        <w:separator/>
      </w:r>
    </w:p>
  </w:endnote>
  <w:endnote w:type="continuationSeparator" w:id="0">
    <w:p w:rsidR="00631A8E" w:rsidRDefault="00631A8E" w:rsidP="00A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93595"/>
      <w:docPartObj>
        <w:docPartGallery w:val="Page Numbers (Bottom of Page)"/>
        <w:docPartUnique/>
      </w:docPartObj>
    </w:sdtPr>
    <w:sdtEndPr/>
    <w:sdtContent>
      <w:p w:rsidR="00A84D73" w:rsidRDefault="00A84D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D0">
          <w:rPr>
            <w:noProof/>
          </w:rPr>
          <w:t>1</w:t>
        </w:r>
        <w:r>
          <w:fldChar w:fldCharType="end"/>
        </w:r>
      </w:p>
    </w:sdtContent>
  </w:sdt>
  <w:p w:rsidR="00A84D73" w:rsidRDefault="00A84D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8E" w:rsidRDefault="00631A8E" w:rsidP="00A84D73">
      <w:pPr>
        <w:spacing w:after="0" w:line="240" w:lineRule="auto"/>
      </w:pPr>
      <w:r>
        <w:separator/>
      </w:r>
    </w:p>
  </w:footnote>
  <w:footnote w:type="continuationSeparator" w:id="0">
    <w:p w:rsidR="00631A8E" w:rsidRDefault="00631A8E" w:rsidP="00A8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39C8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61"/>
    <w:rsid w:val="000D14DC"/>
    <w:rsid w:val="002329AE"/>
    <w:rsid w:val="00256FCB"/>
    <w:rsid w:val="003503D0"/>
    <w:rsid w:val="003E29ED"/>
    <w:rsid w:val="00631A8E"/>
    <w:rsid w:val="0065007F"/>
    <w:rsid w:val="00905E34"/>
    <w:rsid w:val="00967FC8"/>
    <w:rsid w:val="0098505F"/>
    <w:rsid w:val="00A257D4"/>
    <w:rsid w:val="00A357E4"/>
    <w:rsid w:val="00A84D73"/>
    <w:rsid w:val="00BF0F61"/>
    <w:rsid w:val="00CB1635"/>
    <w:rsid w:val="00D25102"/>
    <w:rsid w:val="00EB7591"/>
    <w:rsid w:val="00F06CA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216AE-214E-47CE-9C8D-E7069B89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6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84D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99"/>
    <w:locked/>
    <w:rsid w:val="00BF0F61"/>
  </w:style>
  <w:style w:type="paragraph" w:styleId="a4">
    <w:name w:val="No Spacing"/>
    <w:aliases w:val="основа"/>
    <w:link w:val="a3"/>
    <w:uiPriority w:val="99"/>
    <w:qFormat/>
    <w:rsid w:val="00BF0F61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BF0F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0F61"/>
    <w:pPr>
      <w:widowControl w:val="0"/>
      <w:shd w:val="clear" w:color="auto" w:fill="FFFFFF"/>
      <w:spacing w:before="420" w:after="0" w:line="48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_"/>
    <w:basedOn w:val="a0"/>
    <w:link w:val="7"/>
    <w:locked/>
    <w:rsid w:val="00BF0F6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5"/>
    <w:rsid w:val="00BF0F61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table" w:styleId="a6">
    <w:name w:val="Table Grid"/>
    <w:basedOn w:val="a1"/>
    <w:rsid w:val="00BF0F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BF0F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0F61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2">
    <w:name w:val="Основной текст (2)_"/>
    <w:basedOn w:val="a0"/>
    <w:link w:val="20"/>
    <w:rsid w:val="006500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07F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84D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">
    <w:name w:val="Основной текст (3)_"/>
    <w:basedOn w:val="a0"/>
    <w:link w:val="30"/>
    <w:locked/>
    <w:rsid w:val="00A84D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4D73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A84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84D73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">
    <w:name w:val="Основной текст (2) + Полужирный"/>
    <w:basedOn w:val="2"/>
    <w:rsid w:val="00A84D73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4D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pt">
    <w:name w:val="Основной текст + 9.5 pt"/>
    <w:aliases w:val="Полужирный,Интервал 0 pt"/>
    <w:basedOn w:val="a5"/>
    <w:rsid w:val="00A84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A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4D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D73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CB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11</cp:revision>
  <cp:lastPrinted>2019-10-24T05:05:00Z</cp:lastPrinted>
  <dcterms:created xsi:type="dcterms:W3CDTF">2019-10-15T17:37:00Z</dcterms:created>
  <dcterms:modified xsi:type="dcterms:W3CDTF">2020-11-11T03:22:00Z</dcterms:modified>
</cp:coreProperties>
</file>